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69"/>
        <w:tblW w:w="10620" w:type="dxa"/>
        <w:tblLook w:val="0000" w:firstRow="0" w:lastRow="0" w:firstColumn="0" w:lastColumn="0" w:noHBand="0" w:noVBand="0"/>
      </w:tblPr>
      <w:tblGrid>
        <w:gridCol w:w="1536"/>
        <w:gridCol w:w="7629"/>
        <w:gridCol w:w="1455"/>
      </w:tblGrid>
      <w:tr w:rsidR="00553247" w:rsidRPr="00553247" w14:paraId="05FEAF06" w14:textId="77777777" w:rsidTr="001338A7">
        <w:tc>
          <w:tcPr>
            <w:tcW w:w="1536" w:type="dxa"/>
            <w:tcBorders>
              <w:top w:val="double" w:sz="4" w:space="0" w:color="0000FF"/>
              <w:left w:val="double" w:sz="4" w:space="0" w:color="0000FF"/>
              <w:bottom w:val="double" w:sz="4" w:space="0" w:color="0000FF"/>
              <w:right w:val="double" w:sz="4" w:space="0" w:color="0000FF"/>
            </w:tcBorders>
          </w:tcPr>
          <w:p w14:paraId="3DE1A937" w14:textId="77777777" w:rsidR="00553247" w:rsidRPr="00553247" w:rsidRDefault="00553247" w:rsidP="00553247">
            <w:pPr>
              <w:widowControl/>
              <w:autoSpaceDE/>
              <w:autoSpaceDN/>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41055A0F" wp14:editId="055CB63D">
                  <wp:extent cx="828675" cy="895350"/>
                  <wp:effectExtent l="0" t="0" r="9525" b="0"/>
                  <wp:docPr id="1266204769" name="Picture 1266204769" descr="fsshield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shield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28675" cy="895350"/>
                          </a:xfrm>
                          <a:prstGeom prst="rect">
                            <a:avLst/>
                          </a:prstGeom>
                          <a:noFill/>
                          <a:ln>
                            <a:noFill/>
                          </a:ln>
                        </pic:spPr>
                      </pic:pic>
                    </a:graphicData>
                  </a:graphic>
                </wp:inline>
              </w:drawing>
            </w:r>
          </w:p>
        </w:tc>
        <w:tc>
          <w:tcPr>
            <w:tcW w:w="7629" w:type="dxa"/>
            <w:tcBorders>
              <w:top w:val="double" w:sz="4" w:space="0" w:color="0000FF"/>
              <w:left w:val="double" w:sz="4" w:space="0" w:color="0000FF"/>
              <w:bottom w:val="double" w:sz="4" w:space="0" w:color="0000FF"/>
              <w:right w:val="double" w:sz="4" w:space="0" w:color="0000FF"/>
            </w:tcBorders>
          </w:tcPr>
          <w:p w14:paraId="15256F56" w14:textId="77777777" w:rsidR="00553247" w:rsidRPr="00553247" w:rsidRDefault="00553247" w:rsidP="00553247">
            <w:pPr>
              <w:widowControl/>
              <w:autoSpaceDE/>
              <w:autoSpaceDN/>
              <w:jc w:val="center"/>
              <w:rPr>
                <w:rFonts w:ascii="Tahoma" w:eastAsia="Times New Roman" w:hAnsi="Tahoma" w:cs="Tahoma"/>
                <w:sz w:val="20"/>
                <w:szCs w:val="24"/>
              </w:rPr>
            </w:pPr>
          </w:p>
          <w:p w14:paraId="582CED3D"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OUTREACH NOTICE</w:t>
            </w:r>
          </w:p>
          <w:p w14:paraId="4E962370" w14:textId="77777777" w:rsidR="00553247" w:rsidRPr="00553247" w:rsidRDefault="00553247" w:rsidP="00553247">
            <w:pPr>
              <w:widowControl/>
              <w:autoSpaceDE/>
              <w:autoSpaceDN/>
              <w:jc w:val="center"/>
              <w:rPr>
                <w:rFonts w:ascii="Times New Roman" w:eastAsia="Times New Roman" w:hAnsi="Times New Roman" w:cs="Times New Roman"/>
                <w:b/>
                <w:color w:val="FF0000"/>
                <w:sz w:val="36"/>
                <w:szCs w:val="36"/>
              </w:rPr>
            </w:pPr>
            <w:r w:rsidRPr="00553247">
              <w:rPr>
                <w:rFonts w:ascii="Times New Roman" w:eastAsia="Times New Roman" w:hAnsi="Times New Roman" w:cs="Times New Roman"/>
                <w:b/>
                <w:color w:val="FF0000"/>
                <w:sz w:val="36"/>
                <w:szCs w:val="36"/>
              </w:rPr>
              <w:t>PERMANENT</w:t>
            </w:r>
          </w:p>
          <w:p w14:paraId="70DA5733" w14:textId="77777777" w:rsidR="00553247" w:rsidRP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USDA Forest Service</w:t>
            </w:r>
          </w:p>
          <w:p w14:paraId="035045BA" w14:textId="47B412E3" w:rsidR="00553247" w:rsidRDefault="00553247" w:rsidP="00553247">
            <w:pPr>
              <w:widowControl/>
              <w:autoSpaceDE/>
              <w:autoSpaceDN/>
              <w:jc w:val="center"/>
              <w:rPr>
                <w:rFonts w:ascii="Tahoma" w:eastAsia="Times New Roman" w:hAnsi="Tahoma" w:cs="Tahoma"/>
                <w:sz w:val="24"/>
                <w:szCs w:val="24"/>
              </w:rPr>
            </w:pPr>
            <w:r w:rsidRPr="00553247">
              <w:rPr>
                <w:rFonts w:ascii="Tahoma" w:eastAsia="Times New Roman" w:hAnsi="Tahoma" w:cs="Tahoma"/>
                <w:sz w:val="24"/>
                <w:szCs w:val="24"/>
              </w:rPr>
              <w:t>Law Enforcement and Investigations</w:t>
            </w:r>
          </w:p>
          <w:p w14:paraId="07B1B687" w14:textId="026A1924" w:rsidR="008F403A" w:rsidRPr="00553247" w:rsidRDefault="008F403A"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Rocky Mountain Region</w:t>
            </w:r>
          </w:p>
          <w:p w14:paraId="398FB056" w14:textId="2C78CA42" w:rsidR="00553247" w:rsidRPr="00553247" w:rsidRDefault="008F403A" w:rsidP="00553247">
            <w:pPr>
              <w:widowControl/>
              <w:autoSpaceDE/>
              <w:autoSpaceDN/>
              <w:jc w:val="center"/>
              <w:rPr>
                <w:rFonts w:ascii="Tahoma" w:eastAsia="Times New Roman" w:hAnsi="Tahoma" w:cs="Tahoma"/>
                <w:b/>
                <w:sz w:val="24"/>
                <w:szCs w:val="24"/>
              </w:rPr>
            </w:pPr>
            <w:r>
              <w:rPr>
                <w:rFonts w:ascii="Tahoma" w:eastAsia="Times New Roman" w:hAnsi="Tahoma" w:cs="Tahoma"/>
                <w:b/>
                <w:sz w:val="24"/>
                <w:szCs w:val="24"/>
              </w:rPr>
              <w:t>Law Enforcement Officer</w:t>
            </w:r>
          </w:p>
          <w:p w14:paraId="586C9CD3" w14:textId="2A9B1A37" w:rsidR="00553247" w:rsidRPr="00553247" w:rsidRDefault="00553247" w:rsidP="00553247">
            <w:pPr>
              <w:widowControl/>
              <w:autoSpaceDE/>
              <w:autoSpaceDN/>
              <w:jc w:val="center"/>
              <w:rPr>
                <w:rFonts w:ascii="Tahoma" w:eastAsia="Times New Roman" w:hAnsi="Tahoma" w:cs="Tahoma"/>
                <w:b/>
                <w:sz w:val="24"/>
                <w:szCs w:val="24"/>
              </w:rPr>
            </w:pPr>
            <w:r w:rsidRPr="00553247">
              <w:rPr>
                <w:rFonts w:ascii="Tahoma" w:eastAsia="Times New Roman" w:hAnsi="Tahoma" w:cs="Tahoma"/>
                <w:b/>
                <w:sz w:val="24"/>
                <w:szCs w:val="24"/>
              </w:rPr>
              <w:t>G</w:t>
            </w:r>
            <w:r w:rsidR="00E77F9D">
              <w:rPr>
                <w:rFonts w:ascii="Tahoma" w:eastAsia="Times New Roman" w:hAnsi="Tahoma" w:cs="Tahoma"/>
                <w:b/>
                <w:sz w:val="24"/>
                <w:szCs w:val="24"/>
              </w:rPr>
              <w:t>L</w:t>
            </w:r>
            <w:r w:rsidRPr="00553247">
              <w:rPr>
                <w:rFonts w:ascii="Tahoma" w:eastAsia="Times New Roman" w:hAnsi="Tahoma" w:cs="Tahoma"/>
                <w:b/>
                <w:sz w:val="24"/>
                <w:szCs w:val="24"/>
              </w:rPr>
              <w:t>-18</w:t>
            </w:r>
            <w:r w:rsidR="008F403A">
              <w:rPr>
                <w:rFonts w:ascii="Tahoma" w:eastAsia="Times New Roman" w:hAnsi="Tahoma" w:cs="Tahoma"/>
                <w:b/>
                <w:sz w:val="24"/>
                <w:szCs w:val="24"/>
              </w:rPr>
              <w:t>0</w:t>
            </w:r>
            <w:r w:rsidRPr="00553247">
              <w:rPr>
                <w:rFonts w:ascii="Tahoma" w:eastAsia="Times New Roman" w:hAnsi="Tahoma" w:cs="Tahoma"/>
                <w:b/>
                <w:sz w:val="24"/>
                <w:szCs w:val="24"/>
              </w:rPr>
              <w:t>1-</w:t>
            </w:r>
            <w:r w:rsidR="00262D9A">
              <w:rPr>
                <w:rFonts w:ascii="Tahoma" w:eastAsia="Times New Roman" w:hAnsi="Tahoma" w:cs="Tahoma"/>
                <w:b/>
                <w:sz w:val="24"/>
                <w:szCs w:val="24"/>
              </w:rPr>
              <w:t>5/7/9/</w:t>
            </w:r>
            <w:r w:rsidR="00AD0421">
              <w:rPr>
                <w:rFonts w:ascii="Tahoma" w:eastAsia="Times New Roman" w:hAnsi="Tahoma" w:cs="Tahoma"/>
                <w:b/>
                <w:sz w:val="24"/>
                <w:szCs w:val="24"/>
              </w:rPr>
              <w:t>11</w:t>
            </w:r>
          </w:p>
          <w:p w14:paraId="59C9235E" w14:textId="3BBF6FAF" w:rsidR="00553247" w:rsidRPr="00553247" w:rsidRDefault="001B036F" w:rsidP="00553247">
            <w:pPr>
              <w:widowControl/>
              <w:autoSpaceDE/>
              <w:autoSpaceDN/>
              <w:jc w:val="center"/>
              <w:rPr>
                <w:rFonts w:ascii="Tahoma" w:eastAsia="Times New Roman" w:hAnsi="Tahoma" w:cs="Tahoma"/>
                <w:sz w:val="24"/>
                <w:szCs w:val="24"/>
              </w:rPr>
            </w:pPr>
            <w:r>
              <w:rPr>
                <w:rFonts w:ascii="Tahoma" w:eastAsia="Times New Roman" w:hAnsi="Tahoma" w:cs="Tahoma"/>
                <w:sz w:val="24"/>
                <w:szCs w:val="24"/>
              </w:rPr>
              <w:t>Central</w:t>
            </w:r>
            <w:r w:rsidR="008F403A">
              <w:rPr>
                <w:rFonts w:ascii="Tahoma" w:eastAsia="Times New Roman" w:hAnsi="Tahoma" w:cs="Tahoma"/>
                <w:sz w:val="24"/>
                <w:szCs w:val="24"/>
              </w:rPr>
              <w:t xml:space="preserve"> Zone</w:t>
            </w:r>
            <w:r w:rsidR="00553247" w:rsidRPr="00553247">
              <w:rPr>
                <w:rFonts w:ascii="Tahoma" w:eastAsia="Times New Roman" w:hAnsi="Tahoma" w:cs="Tahoma"/>
                <w:sz w:val="24"/>
                <w:szCs w:val="24"/>
              </w:rPr>
              <w:t xml:space="preserve"> – </w:t>
            </w:r>
            <w:r>
              <w:rPr>
                <w:rFonts w:ascii="Tahoma" w:eastAsia="Times New Roman" w:hAnsi="Tahoma" w:cs="Tahoma"/>
                <w:sz w:val="24"/>
                <w:szCs w:val="24"/>
              </w:rPr>
              <w:t>Rifle</w:t>
            </w:r>
            <w:r w:rsidR="00467492">
              <w:rPr>
                <w:rFonts w:ascii="Tahoma" w:eastAsia="Times New Roman" w:hAnsi="Tahoma" w:cs="Tahoma"/>
                <w:sz w:val="24"/>
                <w:szCs w:val="24"/>
              </w:rPr>
              <w:t xml:space="preserve">, </w:t>
            </w:r>
            <w:r w:rsidR="000231D0">
              <w:rPr>
                <w:rFonts w:ascii="Tahoma" w:eastAsia="Times New Roman" w:hAnsi="Tahoma" w:cs="Tahoma"/>
                <w:sz w:val="24"/>
                <w:szCs w:val="24"/>
              </w:rPr>
              <w:t>Colorado</w:t>
            </w:r>
          </w:p>
          <w:p w14:paraId="145EA963" w14:textId="77777777" w:rsidR="00553247" w:rsidRPr="00553247" w:rsidRDefault="00553247" w:rsidP="00553247">
            <w:pPr>
              <w:widowControl/>
              <w:autoSpaceDE/>
              <w:autoSpaceDN/>
              <w:rPr>
                <w:rFonts w:ascii="Tahoma" w:eastAsia="Times New Roman" w:hAnsi="Tahoma" w:cs="Tahoma"/>
                <w:sz w:val="20"/>
                <w:szCs w:val="24"/>
              </w:rPr>
            </w:pPr>
          </w:p>
        </w:tc>
        <w:tc>
          <w:tcPr>
            <w:tcW w:w="1455" w:type="dxa"/>
            <w:tcBorders>
              <w:top w:val="double" w:sz="4" w:space="0" w:color="0000FF"/>
              <w:left w:val="double" w:sz="4" w:space="0" w:color="0000FF"/>
              <w:bottom w:val="double" w:sz="4" w:space="0" w:color="0000FF"/>
              <w:right w:val="double" w:sz="4" w:space="0" w:color="0000FF"/>
            </w:tcBorders>
          </w:tcPr>
          <w:p w14:paraId="0E950572" w14:textId="77777777" w:rsidR="00553247" w:rsidRPr="00553247" w:rsidRDefault="00553247" w:rsidP="00553247">
            <w:pPr>
              <w:widowControl/>
              <w:autoSpaceDE/>
              <w:autoSpaceDN/>
              <w:jc w:val="right"/>
              <w:rPr>
                <w:rFonts w:ascii="Tahoma" w:eastAsia="Times New Roman" w:hAnsi="Tahoma" w:cs="Tahoma"/>
                <w:sz w:val="20"/>
                <w:szCs w:val="24"/>
              </w:rPr>
            </w:pPr>
            <w:r w:rsidRPr="00553247">
              <w:rPr>
                <w:rFonts w:ascii="Tahoma" w:eastAsia="Times New Roman" w:hAnsi="Tahoma" w:cs="Tahoma"/>
                <w:noProof/>
                <w:sz w:val="20"/>
                <w:szCs w:val="24"/>
              </w:rPr>
              <w:drawing>
                <wp:inline distT="0" distB="0" distL="0" distR="0" wp14:anchorId="50C7EBE5" wp14:editId="20B190B4">
                  <wp:extent cx="762947" cy="908917"/>
                  <wp:effectExtent l="0" t="0" r="0" b="5715"/>
                  <wp:docPr id="972605200" name="Picture 972605200" descr="C:\Users\cboehm\Pictures\C-32785_USFS_small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oehm\Pictures\C-32785_USFS_smaller.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6067" cy="936461"/>
                          </a:xfrm>
                          <a:prstGeom prst="rect">
                            <a:avLst/>
                          </a:prstGeom>
                          <a:noFill/>
                          <a:ln>
                            <a:noFill/>
                          </a:ln>
                        </pic:spPr>
                      </pic:pic>
                    </a:graphicData>
                  </a:graphic>
                </wp:inline>
              </w:drawing>
            </w:r>
          </w:p>
        </w:tc>
      </w:tr>
    </w:tbl>
    <w:p w14:paraId="71B2ACFB" w14:textId="77777777" w:rsidR="00553247" w:rsidRDefault="00553247" w:rsidP="00467492">
      <w:pPr>
        <w:adjustRightInd w:val="0"/>
        <w:jc w:val="both"/>
        <w:rPr>
          <w:rFonts w:ascii="Times" w:eastAsia="Times New Roman" w:hAnsi="Times" w:cs="Times"/>
          <w:noProof/>
          <w:color w:val="000000"/>
          <w:sz w:val="24"/>
          <w:szCs w:val="24"/>
        </w:rPr>
      </w:pPr>
    </w:p>
    <w:p w14:paraId="7D5BC7E9" w14:textId="6F334F38"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Rocky Mountain Region, Law Enforcement and Investigations staff will soon be advertising a G</w:t>
      </w:r>
      <w:r w:rsidR="00E77F9D">
        <w:rPr>
          <w:rFonts w:ascii="Times New Roman" w:eastAsia="Times New Roman" w:hAnsi="Times New Roman" w:cs="Times New Roman"/>
          <w:noProof/>
          <w:color w:val="000000"/>
          <w:sz w:val="24"/>
          <w:szCs w:val="24"/>
        </w:rPr>
        <w:t>L</w:t>
      </w:r>
      <w:r w:rsidRPr="00BA5030">
        <w:rPr>
          <w:rFonts w:ascii="Times New Roman" w:eastAsia="Times New Roman" w:hAnsi="Times New Roman" w:cs="Times New Roman"/>
          <w:noProof/>
          <w:color w:val="000000"/>
          <w:sz w:val="24"/>
          <w:szCs w:val="24"/>
        </w:rPr>
        <w:t>-1801-</w:t>
      </w:r>
      <w:r w:rsidR="00262D9A" w:rsidRPr="00BA5030">
        <w:rPr>
          <w:rFonts w:ascii="Times New Roman" w:eastAsia="Times New Roman" w:hAnsi="Times New Roman" w:cs="Times New Roman"/>
          <w:noProof/>
          <w:color w:val="000000"/>
          <w:sz w:val="24"/>
          <w:szCs w:val="24"/>
        </w:rPr>
        <w:t>5/7/9/</w:t>
      </w:r>
      <w:r w:rsidR="00AD0421" w:rsidRPr="00BA5030">
        <w:rPr>
          <w:rFonts w:ascii="Times New Roman" w:eastAsia="Times New Roman" w:hAnsi="Times New Roman" w:cs="Times New Roman"/>
          <w:noProof/>
          <w:color w:val="000000"/>
          <w:sz w:val="24"/>
          <w:szCs w:val="24"/>
        </w:rPr>
        <w:t>11</w:t>
      </w:r>
      <w:r w:rsidRPr="00BA5030">
        <w:rPr>
          <w:rFonts w:ascii="Times New Roman" w:eastAsia="Times New Roman" w:hAnsi="Times New Roman" w:cs="Times New Roman"/>
          <w:noProof/>
          <w:color w:val="000000"/>
          <w:sz w:val="24"/>
          <w:szCs w:val="24"/>
        </w:rPr>
        <w:t xml:space="preserve"> Law Enforcement Officer position in </w:t>
      </w:r>
      <w:r w:rsidR="001B036F">
        <w:rPr>
          <w:rFonts w:ascii="Times New Roman" w:eastAsia="Times New Roman" w:hAnsi="Times New Roman" w:cs="Times New Roman"/>
          <w:noProof/>
          <w:color w:val="000000"/>
          <w:sz w:val="24"/>
          <w:szCs w:val="24"/>
        </w:rPr>
        <w:t>Rifle</w:t>
      </w:r>
      <w:r w:rsidR="00AD0421" w:rsidRPr="00BA5030">
        <w:rPr>
          <w:rFonts w:ascii="Times New Roman" w:eastAsia="Times New Roman" w:hAnsi="Times New Roman" w:cs="Times New Roman"/>
          <w:noProof/>
          <w:color w:val="000000"/>
          <w:sz w:val="24"/>
          <w:szCs w:val="24"/>
        </w:rPr>
        <w:t>, Colorado</w:t>
      </w:r>
      <w:r w:rsidRPr="00BA5030">
        <w:rPr>
          <w:rFonts w:ascii="Times New Roman" w:eastAsia="Times New Roman" w:hAnsi="Times New Roman" w:cs="Times New Roman"/>
          <w:noProof/>
          <w:color w:val="000000"/>
          <w:sz w:val="24"/>
          <w:szCs w:val="24"/>
        </w:rPr>
        <w:t>. We encourage you to express your interest.</w:t>
      </w:r>
    </w:p>
    <w:p w14:paraId="45112DE8"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6C48034" w14:textId="4387A25E" w:rsidR="008C7927"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The attached Outreach Notice form may be sent to Patrol Captain </w:t>
      </w:r>
      <w:r w:rsidR="001B036F">
        <w:rPr>
          <w:rFonts w:ascii="Times New Roman" w:eastAsia="Times New Roman" w:hAnsi="Times New Roman" w:cs="Times New Roman"/>
          <w:noProof/>
          <w:color w:val="000000"/>
          <w:sz w:val="24"/>
          <w:szCs w:val="24"/>
        </w:rPr>
        <w:t>Adam Diemert</w:t>
      </w:r>
      <w:r w:rsidRPr="00BA5030">
        <w:rPr>
          <w:rFonts w:ascii="Times New Roman" w:eastAsia="Times New Roman" w:hAnsi="Times New Roman" w:cs="Times New Roman"/>
          <w:noProof/>
          <w:color w:val="000000"/>
          <w:sz w:val="24"/>
          <w:szCs w:val="24"/>
        </w:rPr>
        <w:t xml:space="preserve"> at </w:t>
      </w:r>
      <w:hyperlink r:id="rId7" w:history="1">
        <w:r w:rsidR="008C7927" w:rsidRPr="00A16CDE">
          <w:rPr>
            <w:rStyle w:val="Hyperlink"/>
            <w:rFonts w:ascii="Times New Roman" w:eastAsia="Times New Roman" w:hAnsi="Times New Roman" w:cs="Times New Roman"/>
            <w:noProof/>
            <w:sz w:val="24"/>
            <w:szCs w:val="24"/>
          </w:rPr>
          <w:t>adam.diemert@usda.gov</w:t>
        </w:r>
      </w:hyperlink>
    </w:p>
    <w:p w14:paraId="3F1AE54A" w14:textId="1954D6E3" w:rsidR="00553247" w:rsidRPr="00BA5030" w:rsidRDefault="00467492"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 xml:space="preserve"> </w:t>
      </w:r>
      <w:r w:rsidR="00553247" w:rsidRPr="00BA5030">
        <w:rPr>
          <w:rFonts w:ascii="Times New Roman" w:eastAsia="Times New Roman" w:hAnsi="Times New Roman" w:cs="Times New Roman"/>
          <w:noProof/>
          <w:color w:val="000000"/>
          <w:sz w:val="24"/>
          <w:szCs w:val="24"/>
        </w:rPr>
        <w:t xml:space="preserve">no later than </w:t>
      </w:r>
      <w:r w:rsidR="00E74DB6" w:rsidRPr="00BA5030">
        <w:rPr>
          <w:rFonts w:ascii="Times New Roman" w:eastAsia="Times New Roman" w:hAnsi="Times New Roman" w:cs="Times New Roman"/>
          <w:b/>
          <w:bCs/>
          <w:noProof/>
          <w:color w:val="000000"/>
          <w:sz w:val="24"/>
          <w:szCs w:val="24"/>
          <w:u w:val="single"/>
        </w:rPr>
        <w:t>October 15, 2026</w:t>
      </w:r>
      <w:r w:rsidR="00553247" w:rsidRPr="00BA5030">
        <w:rPr>
          <w:rFonts w:ascii="Times New Roman" w:eastAsia="Times New Roman" w:hAnsi="Times New Roman" w:cs="Times New Roman"/>
          <w:b/>
          <w:bCs/>
          <w:noProof/>
          <w:color w:val="000000"/>
          <w:sz w:val="24"/>
          <w:szCs w:val="24"/>
          <w:u w:val="single"/>
        </w:rPr>
        <w:t>.</w:t>
      </w:r>
    </w:p>
    <w:p w14:paraId="05DB10B8" w14:textId="77777777" w:rsidR="00553247" w:rsidRPr="00BA5030" w:rsidRDefault="00553247" w:rsidP="00BA5030">
      <w:pPr>
        <w:adjustRightInd w:val="0"/>
        <w:jc w:val="both"/>
        <w:rPr>
          <w:rFonts w:ascii="Times New Roman" w:eastAsia="Times New Roman" w:hAnsi="Times New Roman" w:cs="Times New Roman"/>
          <w:bCs/>
          <w:noProof/>
          <w:color w:val="000000"/>
          <w:sz w:val="24"/>
          <w:szCs w:val="24"/>
        </w:rPr>
      </w:pPr>
    </w:p>
    <w:p w14:paraId="401D053C" w14:textId="77777777" w:rsidR="00553247" w:rsidRPr="00BA5030" w:rsidRDefault="00553247" w:rsidP="008F403A">
      <w:pPr>
        <w:adjustRightInd w:val="0"/>
        <w:rPr>
          <w:rFonts w:ascii="Times New Roman" w:eastAsia="Times New Roman" w:hAnsi="Times New Roman" w:cs="Times New Roman"/>
          <w:noProof/>
          <w:color w:val="000000"/>
          <w:sz w:val="28"/>
          <w:szCs w:val="28"/>
        </w:rPr>
      </w:pPr>
      <w:r w:rsidRPr="00BA5030">
        <w:rPr>
          <w:rFonts w:ascii="Times New Roman" w:eastAsia="Times New Roman" w:hAnsi="Times New Roman" w:cs="Times New Roman"/>
          <w:b/>
          <w:bCs/>
          <w:noProof/>
          <w:color w:val="000000"/>
          <w:sz w:val="28"/>
          <w:szCs w:val="28"/>
          <w:u w:val="single"/>
        </w:rPr>
        <w:t>POSITION</w:t>
      </w:r>
    </w:p>
    <w:p w14:paraId="345EB6F3" w14:textId="77777777" w:rsidR="00553247" w:rsidRPr="00AA3058" w:rsidRDefault="00553247" w:rsidP="00553247">
      <w:pPr>
        <w:adjustRightInd w:val="0"/>
        <w:rPr>
          <w:rFonts w:ascii="Times" w:eastAsia="Times New Roman" w:hAnsi="Times" w:cs="Times"/>
          <w:noProof/>
          <w:color w:val="000000"/>
          <w:sz w:val="24"/>
          <w:szCs w:val="24"/>
        </w:rPr>
      </w:pPr>
    </w:p>
    <w:p w14:paraId="309D4E30"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The incumbent will be responsible for performing full-time law enforcement duties including detection, investigation, apprehension, detention, and prosecution activities associated with the enforcement of the laws and regulations relating to National Forest System lands and resources.</w:t>
      </w:r>
      <w:r w:rsidRPr="00BA5030">
        <w:rPr>
          <w:rFonts w:ascii="Times New Roman" w:eastAsia="Times New Roman" w:hAnsi="Times New Roman" w:cs="Times New Roman"/>
          <w:noProof/>
          <w:color w:val="FF0000"/>
          <w:sz w:val="24"/>
          <w:szCs w:val="24"/>
        </w:rPr>
        <w:t xml:space="preserve">  </w:t>
      </w:r>
      <w:r w:rsidRPr="00BA5030">
        <w:rPr>
          <w:rFonts w:ascii="Times New Roman" w:eastAsia="Times New Roman" w:hAnsi="Times New Roman" w:cs="Times New Roman"/>
          <w:noProof/>
          <w:sz w:val="24"/>
          <w:szCs w:val="24"/>
        </w:rPr>
        <w:t xml:space="preserve">The incumbent is required to qualify with and carry defensive equipment, including firearms, and subject to random drug testing.  </w:t>
      </w:r>
      <w:r w:rsidRPr="00BA5030">
        <w:rPr>
          <w:rFonts w:ascii="Times New Roman" w:eastAsia="Times New Roman" w:hAnsi="Times New Roman" w:cs="Times New Roman"/>
          <w:noProof/>
          <w:color w:val="000000"/>
          <w:sz w:val="24"/>
          <w:szCs w:val="24"/>
        </w:rPr>
        <w:t>The position is subject to pre-employment drug screening, compliance with physical fitness requirements, and satisfactory results on a pre-employment Single Scope Background Investigation.</w:t>
      </w:r>
    </w:p>
    <w:p w14:paraId="1DCD4CF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80EB583"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This is a primary law enforcement position under 5 USC 834(c) (CSRS) and 8412(d) (FERS).  It is a non-supervisory position and is covered by the Fair Labor Standards Act (FLSA).  Individuals making their first entry into a law enforcement position under these authorities cannot be selected/appointed if they have reached age 37.  Individuals already in covered positions or with previous approved service who apply for a primary position cannot be considered if their age at re-entry into the primary position is 37, after subtracting service in approved position(s).</w:t>
      </w:r>
    </w:p>
    <w:p w14:paraId="17564041"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62EBB309"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Final appointment for this position is conditional upon the candidate meeting all medical and physical requirements in a pre-employment examination, passing a pre-employment drug test, compliance with physical fitness requirements, and successful completion on a pre-employment Single Scope background investigation.  The incumbent must be able to possess firearms under the terms of the Gun Control Act of 1968, as amended (18 U.S.C. 922(g)(9).  The individual selected must successfully complete, or have completed, the 19-week Land Management Police Training (LMPT) at the Federal Law Enforcement Training Center (FLETC), Glynco, GA, or equivalent basic police officer training.  In addition, the incumbent must successfully complete the 12-week Field Training and Evaluation Program immediately following basic training.</w:t>
      </w:r>
    </w:p>
    <w:p w14:paraId="07404DAB" w14:textId="77777777" w:rsidR="00553247" w:rsidRPr="00BA5030" w:rsidRDefault="00553247" w:rsidP="00BA5030">
      <w:pPr>
        <w:adjustRightInd w:val="0"/>
        <w:jc w:val="both"/>
        <w:rPr>
          <w:rFonts w:ascii="Times New Roman" w:eastAsia="Times New Roman" w:hAnsi="Times New Roman" w:cs="Times New Roman"/>
          <w:noProof/>
          <w:color w:val="000000"/>
          <w:sz w:val="24"/>
          <w:szCs w:val="24"/>
        </w:rPr>
      </w:pPr>
    </w:p>
    <w:p w14:paraId="48F05417" w14:textId="7DDCA87E" w:rsidR="00553247" w:rsidRPr="00BA5030" w:rsidRDefault="00262D9A" w:rsidP="00BA5030">
      <w:pPr>
        <w:adjustRightInd w:val="0"/>
        <w:jc w:val="both"/>
        <w:rPr>
          <w:rFonts w:ascii="Times New Roman" w:eastAsia="Times New Roman" w:hAnsi="Times New Roman" w:cs="Times New Roman"/>
          <w:noProof/>
          <w:color w:val="000000"/>
          <w:sz w:val="24"/>
          <w:szCs w:val="24"/>
        </w:rPr>
      </w:pPr>
      <w:r w:rsidRPr="00BA5030">
        <w:rPr>
          <w:rFonts w:ascii="Times New Roman" w:eastAsia="Times New Roman" w:hAnsi="Times New Roman" w:cs="Times New Roman"/>
          <w:noProof/>
          <w:color w:val="000000"/>
          <w:sz w:val="24"/>
          <w:szCs w:val="24"/>
        </w:rPr>
        <w:t>If the position is filled at the G</w:t>
      </w:r>
      <w:r w:rsidR="00E77F9D">
        <w:rPr>
          <w:rFonts w:ascii="Times New Roman" w:eastAsia="Times New Roman" w:hAnsi="Times New Roman" w:cs="Times New Roman"/>
          <w:noProof/>
          <w:color w:val="000000"/>
          <w:sz w:val="24"/>
          <w:szCs w:val="24"/>
        </w:rPr>
        <w:t>L</w:t>
      </w:r>
      <w:r w:rsidRPr="00BA5030">
        <w:rPr>
          <w:rFonts w:ascii="Times New Roman" w:eastAsia="Times New Roman" w:hAnsi="Times New Roman" w:cs="Times New Roman"/>
          <w:noProof/>
          <w:color w:val="000000"/>
          <w:sz w:val="24"/>
          <w:szCs w:val="24"/>
        </w:rPr>
        <w:t>-05 level, the incumbent may be promoted to the G</w:t>
      </w:r>
      <w:r w:rsidR="00E77F9D">
        <w:rPr>
          <w:rFonts w:ascii="Times New Roman" w:eastAsia="Times New Roman" w:hAnsi="Times New Roman" w:cs="Times New Roman"/>
          <w:noProof/>
          <w:color w:val="000000"/>
          <w:sz w:val="24"/>
          <w:szCs w:val="24"/>
        </w:rPr>
        <w:t>L</w:t>
      </w:r>
      <w:r w:rsidRPr="00BA5030">
        <w:rPr>
          <w:rFonts w:ascii="Times New Roman" w:eastAsia="Times New Roman" w:hAnsi="Times New Roman" w:cs="Times New Roman"/>
          <w:noProof/>
          <w:color w:val="000000"/>
          <w:sz w:val="24"/>
          <w:szCs w:val="24"/>
        </w:rPr>
        <w:t xml:space="preserve">-07 and so on without further competition upon satisfactory performance for one year.  </w:t>
      </w:r>
      <w:r w:rsidR="00553247" w:rsidRPr="00BA5030">
        <w:rPr>
          <w:rFonts w:ascii="Times New Roman" w:eastAsia="Times New Roman" w:hAnsi="Times New Roman" w:cs="Times New Roman"/>
          <w:noProof/>
          <w:color w:val="000000"/>
          <w:sz w:val="24"/>
          <w:szCs w:val="24"/>
        </w:rPr>
        <w:t>There is no promotion potential for this position beyond the G</w:t>
      </w:r>
      <w:r w:rsidR="00E74DB6" w:rsidRPr="00BA5030">
        <w:rPr>
          <w:rFonts w:ascii="Times New Roman" w:eastAsia="Times New Roman" w:hAnsi="Times New Roman" w:cs="Times New Roman"/>
          <w:noProof/>
          <w:color w:val="000000"/>
          <w:sz w:val="24"/>
          <w:szCs w:val="24"/>
        </w:rPr>
        <w:t>S</w:t>
      </w:r>
      <w:r w:rsidR="00553247" w:rsidRPr="00BA5030">
        <w:rPr>
          <w:rFonts w:ascii="Times New Roman" w:eastAsia="Times New Roman" w:hAnsi="Times New Roman" w:cs="Times New Roman"/>
          <w:noProof/>
          <w:color w:val="000000"/>
          <w:sz w:val="24"/>
          <w:szCs w:val="24"/>
        </w:rPr>
        <w:t>-</w:t>
      </w:r>
      <w:r w:rsidR="00E74DB6" w:rsidRPr="00BA5030">
        <w:rPr>
          <w:rFonts w:ascii="Times New Roman" w:eastAsia="Times New Roman" w:hAnsi="Times New Roman" w:cs="Times New Roman"/>
          <w:noProof/>
          <w:color w:val="000000"/>
          <w:sz w:val="24"/>
          <w:szCs w:val="24"/>
        </w:rPr>
        <w:t>11</w:t>
      </w:r>
      <w:r w:rsidR="00553247" w:rsidRPr="00BA5030">
        <w:rPr>
          <w:rFonts w:ascii="Times New Roman" w:eastAsia="Times New Roman" w:hAnsi="Times New Roman" w:cs="Times New Roman"/>
          <w:noProof/>
          <w:color w:val="000000"/>
          <w:sz w:val="24"/>
          <w:szCs w:val="24"/>
        </w:rPr>
        <w:t xml:space="preserve"> level.</w:t>
      </w:r>
    </w:p>
    <w:p w14:paraId="6B4026A6" w14:textId="77777777" w:rsidR="00683038" w:rsidRDefault="00683038" w:rsidP="008F403A">
      <w:pPr>
        <w:adjustRightInd w:val="0"/>
        <w:rPr>
          <w:rFonts w:ascii="Times" w:eastAsia="Times New Roman" w:hAnsi="Times" w:cs="Times"/>
          <w:b/>
          <w:noProof/>
          <w:color w:val="000000"/>
          <w:sz w:val="28"/>
          <w:szCs w:val="28"/>
          <w:u w:val="single"/>
        </w:rPr>
      </w:pPr>
    </w:p>
    <w:p w14:paraId="29C88782" w14:textId="25E55D7C" w:rsidR="00553247" w:rsidRPr="00BA5030" w:rsidRDefault="00553247" w:rsidP="008F403A">
      <w:pPr>
        <w:adjustRightInd w:val="0"/>
        <w:rPr>
          <w:rFonts w:ascii="Times New Roman" w:eastAsia="Times New Roman" w:hAnsi="Times New Roman" w:cs="Times New Roman"/>
          <w:b/>
          <w:noProof/>
          <w:color w:val="000000"/>
          <w:sz w:val="28"/>
          <w:szCs w:val="28"/>
          <w:u w:val="single"/>
        </w:rPr>
      </w:pPr>
      <w:r w:rsidRPr="00BA5030">
        <w:rPr>
          <w:rFonts w:ascii="Times New Roman" w:eastAsia="Times New Roman" w:hAnsi="Times New Roman" w:cs="Times New Roman"/>
          <w:b/>
          <w:noProof/>
          <w:color w:val="000000"/>
          <w:sz w:val="28"/>
          <w:szCs w:val="28"/>
          <w:u w:val="single"/>
        </w:rPr>
        <w:t>REGION</w:t>
      </w:r>
    </w:p>
    <w:p w14:paraId="0D035D4C" w14:textId="77777777" w:rsidR="00553247" w:rsidRPr="00AA3058" w:rsidRDefault="00553247" w:rsidP="00553247">
      <w:pPr>
        <w:adjustRightInd w:val="0"/>
        <w:rPr>
          <w:rFonts w:ascii="Times" w:eastAsia="Times New Roman" w:hAnsi="Times" w:cs="Times"/>
          <w:b/>
          <w:noProof/>
          <w:color w:val="000000"/>
          <w:sz w:val="24"/>
          <w:szCs w:val="24"/>
          <w:u w:val="single"/>
        </w:rPr>
      </w:pPr>
    </w:p>
    <w:p w14:paraId="1CE93945" w14:textId="07AE7E5E" w:rsidR="00553247" w:rsidRPr="00AA3058" w:rsidRDefault="00C8163B" w:rsidP="008C7927">
      <w:pPr>
        <w:adjustRightInd w:val="0"/>
        <w:jc w:val="both"/>
        <w:rPr>
          <w:rFonts w:ascii="Times" w:eastAsia="Times New Roman" w:hAnsi="Times" w:cs="Times"/>
          <w:sz w:val="24"/>
          <w:szCs w:val="24"/>
        </w:rPr>
      </w:pPr>
      <w:r w:rsidRPr="00C8163B">
        <w:rPr>
          <w:rFonts w:ascii="Times New Roman" w:eastAsia="Times New Roman" w:hAnsi="Times New Roman" w:cs="Times New Roman"/>
          <w:noProof/>
          <w:color w:val="000000"/>
          <w:sz w:val="24"/>
          <w:szCs w:val="24"/>
        </w:rPr>
        <w:t xml:space="preserve">As part of the National Forest System, the Rocky Mountain Region enjoys a proud heritage in the Forest Service. The Region, headquartered in Lakewood, Colorado, comprises 17 National Forests and 7 National </w:t>
      </w:r>
      <w:r w:rsidRPr="00C8163B">
        <w:rPr>
          <w:rFonts w:ascii="Times New Roman" w:eastAsia="Times New Roman" w:hAnsi="Times New Roman" w:cs="Times New Roman"/>
          <w:noProof/>
          <w:color w:val="000000"/>
          <w:sz w:val="24"/>
          <w:szCs w:val="24"/>
        </w:rPr>
        <w:lastRenderedPageBreak/>
        <w:t>Grasslands.</w:t>
      </w:r>
      <w:r w:rsidR="008C7927">
        <w:rPr>
          <w:rFonts w:ascii="Times New Roman" w:eastAsia="Times New Roman" w:hAnsi="Times New Roman" w:cs="Times New Roman"/>
          <w:noProof/>
          <w:color w:val="000000"/>
          <w:sz w:val="24"/>
          <w:szCs w:val="24"/>
        </w:rPr>
        <w:t xml:space="preserve"> </w:t>
      </w:r>
      <w:r w:rsidRPr="00C8163B">
        <w:rPr>
          <w:rFonts w:ascii="Times New Roman" w:eastAsia="Times New Roman" w:hAnsi="Times New Roman" w:cs="Times New Roman"/>
          <w:noProof/>
          <w:color w:val="000000"/>
          <w:sz w:val="24"/>
          <w:szCs w:val="24"/>
        </w:rPr>
        <w:t>The US Forest Service Rocky Mountain Region has formally identified four overarching themes as emphasis areas on which to focus strategic long-term efforts to preserve their special values: Forest and Grassland Health, Recreation, Water and Public Service. Forests and Grasslands continue to hold in trust America's resources- timber, wildlife, water, range, recreation - to ensure their availability today and tomorrow.</w:t>
      </w:r>
    </w:p>
    <w:p w14:paraId="559E48CE" w14:textId="77777777" w:rsidR="00BA5030" w:rsidRDefault="00BA5030" w:rsidP="008F403A">
      <w:pPr>
        <w:adjustRightInd w:val="0"/>
        <w:rPr>
          <w:rFonts w:ascii="Times" w:eastAsia="Times New Roman" w:hAnsi="Times" w:cs="Times"/>
          <w:b/>
          <w:bCs/>
          <w:noProof/>
          <w:color w:val="000000"/>
          <w:sz w:val="28"/>
          <w:szCs w:val="28"/>
          <w:u w:val="single"/>
        </w:rPr>
      </w:pPr>
    </w:p>
    <w:p w14:paraId="3A46CC6E" w14:textId="38C76C9B" w:rsidR="00553247" w:rsidRPr="00BA5030" w:rsidRDefault="00467492" w:rsidP="008F403A">
      <w:pPr>
        <w:adjustRightInd w:val="0"/>
        <w:rPr>
          <w:rFonts w:ascii="Times New Roman" w:eastAsia="Times New Roman" w:hAnsi="Times New Roman" w:cs="Times New Roman"/>
          <w:b/>
          <w:bCs/>
          <w:noProof/>
          <w:color w:val="000000"/>
          <w:sz w:val="28"/>
          <w:szCs w:val="28"/>
          <w:u w:val="single"/>
        </w:rPr>
      </w:pPr>
      <w:r w:rsidRPr="00BA5030">
        <w:rPr>
          <w:rFonts w:ascii="Times New Roman" w:eastAsia="Times New Roman" w:hAnsi="Times New Roman" w:cs="Times New Roman"/>
          <w:b/>
          <w:bCs/>
          <w:noProof/>
          <w:color w:val="000000"/>
          <w:sz w:val="28"/>
          <w:szCs w:val="28"/>
          <w:u w:val="single"/>
        </w:rPr>
        <w:t xml:space="preserve">AREA AND </w:t>
      </w:r>
      <w:r w:rsidR="00553247" w:rsidRPr="00BA5030">
        <w:rPr>
          <w:rFonts w:ascii="Times New Roman" w:eastAsia="Times New Roman" w:hAnsi="Times New Roman" w:cs="Times New Roman"/>
          <w:b/>
          <w:bCs/>
          <w:noProof/>
          <w:color w:val="000000"/>
          <w:sz w:val="28"/>
          <w:szCs w:val="28"/>
          <w:u w:val="single"/>
        </w:rPr>
        <w:t>FOREST INFORMATION</w:t>
      </w:r>
    </w:p>
    <w:p w14:paraId="491D72EC" w14:textId="77777777" w:rsidR="00553247" w:rsidRPr="00BA5030" w:rsidRDefault="00553247" w:rsidP="00BA5030">
      <w:pPr>
        <w:adjustRightInd w:val="0"/>
        <w:jc w:val="both"/>
        <w:rPr>
          <w:rFonts w:ascii="Times New Roman" w:eastAsia="Times New Roman" w:hAnsi="Times New Roman" w:cs="Times New Roman"/>
          <w:b/>
          <w:bCs/>
          <w:noProof/>
          <w:color w:val="000000"/>
          <w:sz w:val="24"/>
          <w:szCs w:val="24"/>
          <w:u w:val="single"/>
        </w:rPr>
      </w:pPr>
    </w:p>
    <w:p w14:paraId="411D09C5" w14:textId="77777777" w:rsidR="00C26237" w:rsidRDefault="00C26237" w:rsidP="00C26237">
      <w:pPr>
        <w:pStyle w:val="Heading2"/>
        <w:ind w:left="0"/>
        <w:jc w:val="both"/>
        <w:rPr>
          <w:rFonts w:ascii="Times New Roman" w:hAnsi="Times New Roman" w:cs="Times New Roman"/>
          <w:b/>
          <w:bCs/>
          <w:color w:val="000000" w:themeColor="text1"/>
          <w:szCs w:val="24"/>
        </w:rPr>
      </w:pPr>
      <w:r>
        <w:rPr>
          <w:rFonts w:ascii="Times New Roman" w:hAnsi="Times New Roman" w:cs="Times New Roman"/>
          <w:b/>
          <w:bCs/>
          <w:color w:val="000000" w:themeColor="text1"/>
          <w:szCs w:val="24"/>
        </w:rPr>
        <w:t>WHITE RIVER NATIONAL FOREST</w:t>
      </w:r>
    </w:p>
    <w:p w14:paraId="120CB079" w14:textId="77777777" w:rsidR="00C26237" w:rsidRPr="00467492" w:rsidRDefault="00C26237" w:rsidP="00C26237"/>
    <w:p w14:paraId="0BDAC6A3" w14:textId="0735804B" w:rsidR="00C26237" w:rsidRPr="00A72540" w:rsidRDefault="00C26237" w:rsidP="00A72540">
      <w:pPr>
        <w:widowControl/>
        <w:shd w:val="clear" w:color="auto" w:fill="FFFFFF"/>
        <w:autoSpaceDE/>
        <w:autoSpaceDN/>
        <w:jc w:val="both"/>
        <w:textAlignment w:val="baseline"/>
        <w:rPr>
          <w:rFonts w:ascii="Times New Roman" w:eastAsia="Times New Roman" w:hAnsi="Times New Roman" w:cs="Times New Roman"/>
          <w:color w:val="000000"/>
          <w:sz w:val="24"/>
          <w:szCs w:val="24"/>
          <w:bdr w:val="none" w:sz="0" w:space="0" w:color="auto" w:frame="1"/>
        </w:rPr>
      </w:pPr>
      <w:r w:rsidRPr="00A72540">
        <w:rPr>
          <w:rFonts w:ascii="Times New Roman" w:eastAsia="Times New Roman" w:hAnsi="Times New Roman" w:cs="Times New Roman"/>
          <w:color w:val="000000"/>
          <w:sz w:val="24"/>
          <w:szCs w:val="24"/>
          <w:bdr w:val="none" w:sz="0" w:space="0" w:color="auto" w:frame="1"/>
        </w:rPr>
        <w:t xml:space="preserve">The White River National Forest is in Western Colorado, covering approximately 2.3 million acres, making it one of the largest national forests in the U.S. It spans a diverse range of landscapes, from towering mountains to valleys, and is bordered by some of the most popular resort areas in the state. The forest includes over 2,500 miles of hiking and biking trails, 10 campgrounds, and a variety of recreational opportunities year-round, </w:t>
      </w:r>
      <w:r w:rsidR="00A75C43">
        <w:rPr>
          <w:rFonts w:ascii="Times New Roman" w:eastAsia="Times New Roman" w:hAnsi="Times New Roman" w:cs="Times New Roman"/>
          <w:color w:val="000000"/>
          <w:sz w:val="24"/>
          <w:szCs w:val="24"/>
          <w:bdr w:val="none" w:sz="0" w:space="0" w:color="auto" w:frame="1"/>
        </w:rPr>
        <w:t>i</w:t>
      </w:r>
      <w:r w:rsidRPr="00A72540">
        <w:rPr>
          <w:rFonts w:ascii="Times New Roman" w:eastAsia="Times New Roman" w:hAnsi="Times New Roman" w:cs="Times New Roman"/>
          <w:color w:val="000000"/>
          <w:sz w:val="24"/>
          <w:szCs w:val="24"/>
          <w:bdr w:val="none" w:sz="0" w:space="0" w:color="auto" w:frame="1"/>
        </w:rPr>
        <w:t>ncluding skiing, snowboarding, fishing, and camping.</w:t>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bdr w:val="none" w:sz="0" w:space="0" w:color="auto" w:frame="1"/>
        </w:rPr>
        <w:t>There are numerous scenic byways that pass through the forest, including the Flat Tops Scenic Byway and the Independence Pass Scenic Byway. The forest also encompasses the Maroon Bells-Snowmass Wilderness, a popular destination for backpacking and mountaineering.</w:t>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bdr w:val="none" w:sz="0" w:space="0" w:color="auto" w:frame="1"/>
        </w:rPr>
        <w:t>Wildlife in the White River National Forest is abundant, with species like elk, mule deer, black bears, mountain lions, bighorn sheep, and a variety of birds such as eagles, falcons, and songbirds. Anglers can find brook, rainbow and cutthroat trout in the area's many lakes and rivers.</w:t>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rPr>
        <w:br/>
      </w:r>
      <w:r w:rsidRPr="00A72540">
        <w:rPr>
          <w:rFonts w:ascii="Times New Roman" w:eastAsia="Times New Roman" w:hAnsi="Times New Roman" w:cs="Times New Roman"/>
          <w:color w:val="000000"/>
          <w:sz w:val="24"/>
          <w:szCs w:val="24"/>
          <w:bdr w:val="none" w:sz="0" w:space="0" w:color="auto" w:frame="1"/>
        </w:rPr>
        <w:t>The White River National Forest is managed by several ranger districts, including Aspen/Sopris, Blanco, Dillon, Eagle/Holy Cross, and Rifle. The forest employs permanent and seasonal staff to maintain the trails, campgrounds, and other facilities within the forest.</w:t>
      </w:r>
    </w:p>
    <w:p w14:paraId="630302ED" w14:textId="77777777" w:rsidR="00C26237" w:rsidRPr="00A72540" w:rsidRDefault="00C26237" w:rsidP="00A72540">
      <w:pPr>
        <w:jc w:val="both"/>
        <w:rPr>
          <w:rFonts w:ascii="Times New Roman" w:hAnsi="Times New Roman" w:cs="Times New Roman"/>
          <w:sz w:val="24"/>
          <w:szCs w:val="24"/>
        </w:rPr>
      </w:pPr>
      <w:r w:rsidRPr="00A72540">
        <w:rPr>
          <w:rFonts w:ascii="Times New Roman" w:hAnsi="Times New Roman" w:cs="Times New Roman"/>
          <w:sz w:val="24"/>
          <w:szCs w:val="24"/>
        </w:rPr>
        <w:t xml:space="preserve"> </w:t>
      </w:r>
    </w:p>
    <w:p w14:paraId="4380CAD4" w14:textId="05942248" w:rsidR="00553247" w:rsidRPr="00A72540" w:rsidRDefault="00C26237" w:rsidP="00A72540">
      <w:pPr>
        <w:adjustRightInd w:val="0"/>
        <w:jc w:val="both"/>
        <w:rPr>
          <w:rFonts w:ascii="Times New Roman" w:eastAsia="Times New Roman" w:hAnsi="Times New Roman" w:cs="Times New Roman"/>
          <w:noProof/>
          <w:color w:val="000000" w:themeColor="text1"/>
          <w:sz w:val="24"/>
          <w:szCs w:val="24"/>
          <w:shd w:val="clear" w:color="auto" w:fill="FFFFFF"/>
        </w:rPr>
      </w:pPr>
      <w:r w:rsidRPr="00A72540">
        <w:rPr>
          <w:rFonts w:ascii="Times New Roman" w:hAnsi="Times New Roman" w:cs="Times New Roman"/>
          <w:sz w:val="24"/>
          <w:szCs w:val="24"/>
        </w:rPr>
        <w:t xml:space="preserve">Learn more about the White River National Forest at </w:t>
      </w:r>
      <w:hyperlink r:id="rId8" w:history="1">
        <w:r w:rsidRPr="00A72540">
          <w:rPr>
            <w:rStyle w:val="Hyperlink"/>
            <w:rFonts w:ascii="Times New Roman" w:hAnsi="Times New Roman" w:cs="Times New Roman"/>
            <w:sz w:val="24"/>
            <w:szCs w:val="24"/>
          </w:rPr>
          <w:t>www.fs.usda.gov/whiteriver</w:t>
        </w:r>
      </w:hyperlink>
    </w:p>
    <w:p w14:paraId="15CEAE6B" w14:textId="77777777" w:rsidR="00230726" w:rsidRDefault="00230726" w:rsidP="00553247">
      <w:pPr>
        <w:adjustRightInd w:val="0"/>
        <w:rPr>
          <w:rFonts w:ascii="Times" w:eastAsia="Times New Roman" w:hAnsi="Times" w:cs="Times"/>
          <w:noProof/>
          <w:color w:val="000000" w:themeColor="text1"/>
          <w:sz w:val="24"/>
          <w:szCs w:val="24"/>
          <w:shd w:val="clear" w:color="auto" w:fill="FFFFFF"/>
        </w:rPr>
      </w:pPr>
    </w:p>
    <w:p w14:paraId="2D9796CC" w14:textId="5D5530E2" w:rsidR="00072C45" w:rsidRDefault="00072C45" w:rsidP="00072C45">
      <w:pPr>
        <w:rPr>
          <w:rFonts w:ascii="Times New Roman" w:hAnsi="Times New Roman" w:cs="Times New Roman"/>
          <w:b/>
          <w:sz w:val="24"/>
          <w:szCs w:val="24"/>
        </w:rPr>
      </w:pPr>
      <w:r>
        <w:rPr>
          <w:rFonts w:ascii="Times New Roman" w:hAnsi="Times New Roman" w:cs="Times New Roman"/>
          <w:b/>
          <w:sz w:val="24"/>
          <w:szCs w:val="24"/>
        </w:rPr>
        <w:t>RIFLE</w:t>
      </w:r>
      <w:r w:rsidRPr="00467492">
        <w:rPr>
          <w:rFonts w:ascii="Times New Roman" w:hAnsi="Times New Roman" w:cs="Times New Roman"/>
          <w:b/>
          <w:sz w:val="24"/>
          <w:szCs w:val="24"/>
        </w:rPr>
        <w:t xml:space="preserve">, </w:t>
      </w:r>
      <w:r>
        <w:rPr>
          <w:rFonts w:ascii="Times New Roman" w:hAnsi="Times New Roman" w:cs="Times New Roman"/>
          <w:b/>
          <w:sz w:val="24"/>
          <w:szCs w:val="24"/>
        </w:rPr>
        <w:t>COLORADO</w:t>
      </w:r>
    </w:p>
    <w:p w14:paraId="2B80D02D" w14:textId="77777777" w:rsidR="00072C45" w:rsidRPr="00467492" w:rsidRDefault="00072C45" w:rsidP="00072C45">
      <w:pPr>
        <w:rPr>
          <w:rFonts w:ascii="Times New Roman" w:hAnsi="Times New Roman" w:cs="Times New Roman"/>
          <w:bCs/>
          <w:sz w:val="24"/>
          <w:szCs w:val="24"/>
        </w:rPr>
      </w:pPr>
    </w:p>
    <w:p w14:paraId="30F045D9" w14:textId="05019572" w:rsidR="00516F52" w:rsidRDefault="00072C45" w:rsidP="009726A4">
      <w:pPr>
        <w:widowControl/>
        <w:shd w:val="clear" w:color="auto" w:fill="FFFFFF"/>
        <w:autoSpaceDE/>
        <w:autoSpaceDN/>
        <w:jc w:val="both"/>
        <w:textAlignment w:val="baseline"/>
        <w:rPr>
          <w:rFonts w:ascii="Times New Roman" w:eastAsia="Times New Roman" w:hAnsi="Times New Roman" w:cs="Times New Roman"/>
          <w:color w:val="000000"/>
          <w:sz w:val="24"/>
          <w:szCs w:val="24"/>
          <w:bdr w:val="none" w:sz="0" w:space="0" w:color="auto" w:frame="1"/>
        </w:rPr>
      </w:pPr>
      <w:r w:rsidRPr="003838A4">
        <w:rPr>
          <w:rFonts w:ascii="Times New Roman" w:eastAsia="Times New Roman" w:hAnsi="Times New Roman" w:cs="Times New Roman"/>
          <w:color w:val="000000"/>
          <w:sz w:val="24"/>
          <w:szCs w:val="24"/>
          <w:bdr w:val="none" w:sz="0" w:space="0" w:color="auto" w:frame="1"/>
        </w:rPr>
        <w:t xml:space="preserve">Rifle is the county seat of Garfield County, located in the heart of western Colorado, surrounded by the beautiful Rocky Mountains. </w:t>
      </w:r>
      <w:r w:rsidR="00A72540" w:rsidRPr="003838A4">
        <w:rPr>
          <w:rFonts w:ascii="Times New Roman" w:eastAsia="Times New Roman" w:hAnsi="Times New Roman" w:cs="Times New Roman"/>
          <w:color w:val="000000"/>
          <w:sz w:val="24"/>
          <w:szCs w:val="24"/>
          <w:bdr w:val="none" w:sz="0" w:space="0" w:color="auto" w:frame="1"/>
        </w:rPr>
        <w:t>The 2026 population of Rifle</w:t>
      </w:r>
      <w:r w:rsidRPr="003838A4">
        <w:rPr>
          <w:rFonts w:ascii="Times New Roman" w:eastAsia="Times New Roman" w:hAnsi="Times New Roman" w:cs="Times New Roman"/>
          <w:color w:val="000000"/>
          <w:sz w:val="24"/>
          <w:szCs w:val="24"/>
          <w:bdr w:val="none" w:sz="0" w:space="0" w:color="auto" w:frame="1"/>
        </w:rPr>
        <w:t xml:space="preserve"> </w:t>
      </w:r>
      <w:r w:rsidR="00CD7030">
        <w:rPr>
          <w:rFonts w:ascii="Times New Roman" w:eastAsia="Times New Roman" w:hAnsi="Times New Roman" w:cs="Times New Roman"/>
          <w:color w:val="000000"/>
          <w:sz w:val="24"/>
          <w:szCs w:val="24"/>
          <w:bdr w:val="none" w:sz="0" w:space="0" w:color="auto" w:frame="1"/>
        </w:rPr>
        <w:t>is approximately</w:t>
      </w:r>
      <w:r w:rsidRPr="003838A4">
        <w:rPr>
          <w:rFonts w:ascii="Times New Roman" w:eastAsia="Times New Roman" w:hAnsi="Times New Roman" w:cs="Times New Roman"/>
          <w:color w:val="000000"/>
          <w:sz w:val="24"/>
          <w:szCs w:val="24"/>
          <w:bdr w:val="none" w:sz="0" w:space="0" w:color="auto" w:frame="1"/>
        </w:rPr>
        <w:t xml:space="preserve"> 1</w:t>
      </w:r>
      <w:r w:rsidR="004437EF">
        <w:rPr>
          <w:rFonts w:ascii="Times New Roman" w:eastAsia="Times New Roman" w:hAnsi="Times New Roman" w:cs="Times New Roman"/>
          <w:color w:val="000000"/>
          <w:sz w:val="24"/>
          <w:szCs w:val="24"/>
          <w:bdr w:val="none" w:sz="0" w:space="0" w:color="auto" w:frame="1"/>
        </w:rPr>
        <w:t>1</w:t>
      </w:r>
      <w:r w:rsidRPr="003838A4">
        <w:rPr>
          <w:rFonts w:ascii="Times New Roman" w:eastAsia="Times New Roman" w:hAnsi="Times New Roman" w:cs="Times New Roman"/>
          <w:color w:val="000000"/>
          <w:sz w:val="24"/>
          <w:szCs w:val="24"/>
          <w:bdr w:val="none" w:sz="0" w:space="0" w:color="auto" w:frame="1"/>
        </w:rPr>
        <w:t xml:space="preserve">,000. </w:t>
      </w:r>
      <w:r w:rsidRPr="003838A4">
        <w:rPr>
          <w:rFonts w:ascii="Times New Roman" w:eastAsia="Times New Roman" w:hAnsi="Times New Roman" w:cs="Times New Roman"/>
          <w:color w:val="000000"/>
          <w:sz w:val="24"/>
          <w:szCs w:val="24"/>
        </w:rPr>
        <w:br/>
      </w:r>
      <w:r w:rsidRPr="003838A4">
        <w:rPr>
          <w:rFonts w:ascii="Times New Roman" w:eastAsia="Times New Roman" w:hAnsi="Times New Roman" w:cs="Times New Roman"/>
          <w:color w:val="000000"/>
          <w:sz w:val="24"/>
          <w:szCs w:val="24"/>
          <w:bdr w:val="none" w:sz="0" w:space="0" w:color="auto" w:frame="1"/>
        </w:rPr>
        <w:t>Rifle offers a variety of essential services, including healthcare, dental care, motels, banks, hardware stores, lumber yards, grocery stores, service stations, and several dining options. The city's proximity to the surrounding natural beauty makes it a popular location for outdoor enthusiasts.</w:t>
      </w:r>
      <w:r w:rsidRPr="003838A4">
        <w:rPr>
          <w:rFonts w:ascii="Times New Roman" w:eastAsia="Times New Roman" w:hAnsi="Times New Roman" w:cs="Times New Roman"/>
          <w:color w:val="000000"/>
          <w:sz w:val="24"/>
          <w:szCs w:val="24"/>
        </w:rPr>
        <w:br/>
      </w:r>
      <w:r w:rsidRPr="003838A4">
        <w:rPr>
          <w:rFonts w:ascii="Times New Roman" w:eastAsia="Times New Roman" w:hAnsi="Times New Roman" w:cs="Times New Roman"/>
          <w:color w:val="000000"/>
          <w:sz w:val="24"/>
          <w:szCs w:val="24"/>
        </w:rPr>
        <w:br/>
      </w:r>
      <w:r w:rsidRPr="003838A4">
        <w:rPr>
          <w:rFonts w:ascii="Times New Roman" w:eastAsia="Times New Roman" w:hAnsi="Times New Roman" w:cs="Times New Roman"/>
          <w:color w:val="000000"/>
          <w:sz w:val="24"/>
          <w:szCs w:val="24"/>
          <w:bdr w:val="none" w:sz="0" w:space="0" w:color="auto" w:frame="1"/>
        </w:rPr>
        <w:t xml:space="preserve">The Rifle City Park is a popular recreational area, featuring an outdoor swimming pool, tennis courts, playgrounds, baseball fields, soccer fields, and picnic areas. The park also offers a multi-use trail system that connects to the Rifle Mountain Park area, a favorite for hiking and mountain biking. Additionally, Rifle has a public library, a YMCA with a full range of services, and a 24-hour fitness center. The </w:t>
      </w:r>
      <w:r w:rsidR="00516F52">
        <w:rPr>
          <w:rFonts w:ascii="Times New Roman" w:eastAsia="Times New Roman" w:hAnsi="Times New Roman" w:cs="Times New Roman"/>
          <w:color w:val="000000"/>
          <w:sz w:val="24"/>
          <w:szCs w:val="24"/>
          <w:bdr w:val="none" w:sz="0" w:space="0" w:color="auto" w:frame="1"/>
        </w:rPr>
        <w:t>Colorado River Valley</w:t>
      </w:r>
      <w:r w:rsidRPr="003838A4">
        <w:rPr>
          <w:rFonts w:ascii="Times New Roman" w:eastAsia="Times New Roman" w:hAnsi="Times New Roman" w:cs="Times New Roman"/>
          <w:color w:val="000000"/>
          <w:sz w:val="24"/>
          <w:szCs w:val="24"/>
          <w:bdr w:val="none" w:sz="0" w:space="0" w:color="auto" w:frame="1"/>
        </w:rPr>
        <w:t xml:space="preserve"> Chamber of Commerce provides further information about local businesses and events at </w:t>
      </w:r>
      <w:hyperlink r:id="rId9" w:history="1">
        <w:r w:rsidR="00516F52" w:rsidRPr="00A16CDE">
          <w:rPr>
            <w:rStyle w:val="Hyperlink"/>
            <w:rFonts w:ascii="Times New Roman" w:eastAsia="Times New Roman" w:hAnsi="Times New Roman" w:cs="Times New Roman"/>
            <w:sz w:val="24"/>
            <w:szCs w:val="24"/>
            <w:bdr w:val="none" w:sz="0" w:space="0" w:color="auto" w:frame="1"/>
          </w:rPr>
          <w:t>https://www.coloradorivervalleychamber.com</w:t>
        </w:r>
      </w:hyperlink>
    </w:p>
    <w:p w14:paraId="07BF0D71" w14:textId="3625876A" w:rsidR="00072C45" w:rsidRDefault="00072C45" w:rsidP="009726A4">
      <w:pPr>
        <w:widowControl/>
        <w:shd w:val="clear" w:color="auto" w:fill="FFFFFF"/>
        <w:autoSpaceDE/>
        <w:autoSpaceDN/>
        <w:jc w:val="both"/>
        <w:textAlignment w:val="baseline"/>
        <w:rPr>
          <w:rFonts w:ascii="Times New Roman" w:eastAsia="Times New Roman" w:hAnsi="Times New Roman" w:cs="Times New Roman"/>
          <w:color w:val="000000"/>
          <w:sz w:val="24"/>
          <w:szCs w:val="24"/>
          <w:bdr w:val="none" w:sz="0" w:space="0" w:color="auto" w:frame="1"/>
        </w:rPr>
      </w:pPr>
      <w:r w:rsidRPr="003838A4">
        <w:rPr>
          <w:rFonts w:ascii="Times New Roman" w:eastAsia="Times New Roman" w:hAnsi="Times New Roman" w:cs="Times New Roman"/>
          <w:color w:val="000000"/>
          <w:sz w:val="24"/>
          <w:szCs w:val="24"/>
        </w:rPr>
        <w:br/>
      </w:r>
      <w:r w:rsidRPr="003838A4">
        <w:rPr>
          <w:rFonts w:ascii="Times New Roman" w:eastAsia="Times New Roman" w:hAnsi="Times New Roman" w:cs="Times New Roman"/>
          <w:color w:val="000000"/>
          <w:sz w:val="24"/>
          <w:szCs w:val="24"/>
          <w:bdr w:val="none" w:sz="0" w:space="0" w:color="auto" w:frame="1"/>
        </w:rPr>
        <w:t>Rifle is served by the Garfield Re-2 School District, which includes elementary, middle, and high schools (</w:t>
      </w:r>
      <w:hyperlink r:id="rId10" w:history="1">
        <w:r w:rsidR="00800303" w:rsidRPr="00A16CDE">
          <w:rPr>
            <w:rStyle w:val="Hyperlink"/>
            <w:rFonts w:ascii="Times New Roman" w:eastAsia="Times New Roman" w:hAnsi="Times New Roman" w:cs="Times New Roman"/>
            <w:sz w:val="24"/>
            <w:szCs w:val="24"/>
            <w:bdr w:val="none" w:sz="0" w:space="0" w:color="auto" w:frame="1"/>
          </w:rPr>
          <w:t>https://www.garfieldre2.net</w:t>
        </w:r>
      </w:hyperlink>
      <w:r>
        <w:rPr>
          <w:rFonts w:ascii="Times New Roman" w:eastAsia="Times New Roman" w:hAnsi="Times New Roman" w:cs="Times New Roman"/>
          <w:color w:val="000000"/>
          <w:sz w:val="24"/>
          <w:szCs w:val="24"/>
          <w:bdr w:val="none" w:sz="0" w:space="0" w:color="auto" w:frame="1"/>
        </w:rPr>
        <w:t>)</w:t>
      </w:r>
      <w:r w:rsidRPr="003838A4">
        <w:rPr>
          <w:rFonts w:ascii="Times New Roman" w:eastAsia="Times New Roman" w:hAnsi="Times New Roman" w:cs="Times New Roman"/>
          <w:color w:val="000000"/>
          <w:sz w:val="24"/>
          <w:szCs w:val="24"/>
          <w:bdr w:val="none" w:sz="0" w:space="0" w:color="auto" w:frame="1"/>
        </w:rPr>
        <w:t>. The city is about 50 miles west of Glenwood Springs and 180 miles from Denver, providing easy access to larger urban centers. Additionally, the nearby I-70 corridor offers convenient travel options to both regional and national destinations.</w:t>
      </w:r>
    </w:p>
    <w:p w14:paraId="77850564" w14:textId="22B1CB00" w:rsidR="00553247" w:rsidRDefault="00553247" w:rsidP="00B84718">
      <w:pPr>
        <w:adjustRightInd w:val="0"/>
        <w:jc w:val="both"/>
        <w:rPr>
          <w:rFonts w:ascii="Times" w:eastAsia="Times New Roman" w:hAnsi="Times" w:cs="Times"/>
          <w:b/>
          <w:i/>
          <w:noProof/>
          <w:color w:val="000000"/>
          <w:sz w:val="24"/>
          <w:szCs w:val="24"/>
        </w:rPr>
      </w:pPr>
      <w:r w:rsidRPr="00AA3058">
        <w:rPr>
          <w:rFonts w:ascii="Times" w:eastAsia="Times New Roman" w:hAnsi="Times" w:cs="Times"/>
          <w:b/>
          <w:i/>
          <w:noProof/>
          <w:color w:val="000000"/>
          <w:sz w:val="24"/>
          <w:szCs w:val="24"/>
        </w:rPr>
        <w:t xml:space="preserve">We encourage you to express interest in the </w:t>
      </w:r>
      <w:r w:rsidR="00F023FA">
        <w:rPr>
          <w:rFonts w:ascii="Times" w:eastAsia="Times New Roman" w:hAnsi="Times" w:cs="Times"/>
          <w:b/>
          <w:i/>
          <w:noProof/>
          <w:color w:val="000000"/>
          <w:sz w:val="24"/>
          <w:szCs w:val="24"/>
        </w:rPr>
        <w:t>Rifle</w:t>
      </w:r>
      <w:r w:rsidR="005D1681">
        <w:rPr>
          <w:rFonts w:ascii="Times" w:eastAsia="Times New Roman" w:hAnsi="Times" w:cs="Times"/>
          <w:b/>
          <w:i/>
          <w:noProof/>
          <w:color w:val="000000"/>
          <w:sz w:val="24"/>
          <w:szCs w:val="24"/>
        </w:rPr>
        <w:t>, Colorado</w:t>
      </w:r>
      <w:r w:rsidRPr="00AA3058">
        <w:rPr>
          <w:rFonts w:ascii="Times" w:eastAsia="Times New Roman" w:hAnsi="Times" w:cs="Times"/>
          <w:b/>
          <w:i/>
          <w:noProof/>
          <w:color w:val="000000"/>
          <w:sz w:val="24"/>
          <w:szCs w:val="24"/>
        </w:rPr>
        <w:t xml:space="preserve"> position.  If you would like more information, please contact Patrol Captain </w:t>
      </w:r>
      <w:r w:rsidR="00F023FA">
        <w:rPr>
          <w:rFonts w:ascii="Times" w:eastAsia="Times New Roman" w:hAnsi="Times" w:cs="Times"/>
          <w:b/>
          <w:i/>
          <w:noProof/>
          <w:color w:val="000000"/>
          <w:sz w:val="24"/>
          <w:szCs w:val="24"/>
        </w:rPr>
        <w:t>Adam Diemert</w:t>
      </w:r>
      <w:r w:rsidRPr="00AA3058">
        <w:rPr>
          <w:rFonts w:ascii="Times" w:eastAsia="Times New Roman" w:hAnsi="Times" w:cs="Times"/>
          <w:b/>
          <w:i/>
          <w:noProof/>
          <w:color w:val="000000"/>
          <w:sz w:val="24"/>
          <w:szCs w:val="24"/>
        </w:rPr>
        <w:t xml:space="preserve"> at (</w:t>
      </w:r>
      <w:r w:rsidR="00801309">
        <w:rPr>
          <w:rFonts w:ascii="Times" w:eastAsia="Times New Roman" w:hAnsi="Times" w:cs="Times"/>
          <w:b/>
          <w:i/>
          <w:noProof/>
          <w:color w:val="000000"/>
          <w:sz w:val="24"/>
          <w:szCs w:val="24"/>
        </w:rPr>
        <w:t>970</w:t>
      </w:r>
      <w:r w:rsidRPr="00AA3058">
        <w:rPr>
          <w:rFonts w:ascii="Times" w:eastAsia="Times New Roman" w:hAnsi="Times" w:cs="Times"/>
          <w:b/>
          <w:i/>
          <w:noProof/>
          <w:color w:val="000000"/>
          <w:sz w:val="24"/>
          <w:szCs w:val="24"/>
        </w:rPr>
        <w:t xml:space="preserve">) </w:t>
      </w:r>
      <w:r w:rsidR="009D09DE">
        <w:rPr>
          <w:rFonts w:ascii="Times" w:eastAsia="Times New Roman" w:hAnsi="Times" w:cs="Times"/>
          <w:b/>
          <w:i/>
          <w:noProof/>
          <w:color w:val="000000"/>
          <w:sz w:val="24"/>
          <w:szCs w:val="24"/>
        </w:rPr>
        <w:t>792-6440</w:t>
      </w:r>
      <w:r w:rsidRPr="00AA3058">
        <w:rPr>
          <w:rFonts w:ascii="Times" w:eastAsia="Times New Roman" w:hAnsi="Times" w:cs="Times"/>
          <w:b/>
          <w:i/>
          <w:noProof/>
          <w:color w:val="000000"/>
          <w:sz w:val="24"/>
          <w:szCs w:val="24"/>
        </w:rPr>
        <w:t xml:space="preserve">.  If you are interested in this position you may use the attached form and email it to </w:t>
      </w:r>
      <w:r w:rsidR="009D09DE">
        <w:rPr>
          <w:rFonts w:ascii="Times" w:eastAsia="Times New Roman" w:hAnsi="Times" w:cs="Times"/>
          <w:b/>
          <w:i/>
          <w:noProof/>
          <w:color w:val="000000"/>
          <w:sz w:val="24"/>
          <w:szCs w:val="24"/>
        </w:rPr>
        <w:t>Adam Diemert</w:t>
      </w:r>
      <w:r w:rsidR="00467492">
        <w:rPr>
          <w:rFonts w:ascii="Times" w:eastAsia="Times New Roman" w:hAnsi="Times" w:cs="Times"/>
          <w:b/>
          <w:i/>
          <w:noProof/>
          <w:color w:val="000000"/>
          <w:sz w:val="24"/>
          <w:szCs w:val="24"/>
        </w:rPr>
        <w:t xml:space="preserve"> at </w:t>
      </w:r>
      <w:hyperlink r:id="rId11" w:history="1">
        <w:r w:rsidR="009D09DE" w:rsidRPr="00A16CDE">
          <w:rPr>
            <w:rStyle w:val="Hyperlink"/>
            <w:rFonts w:ascii="Times" w:eastAsia="Times New Roman" w:hAnsi="Times" w:cs="Times"/>
            <w:b/>
            <w:i/>
            <w:noProof/>
            <w:sz w:val="24"/>
            <w:szCs w:val="24"/>
          </w:rPr>
          <w:t>adam.diemert@usda.gov</w:t>
        </w:r>
      </w:hyperlink>
    </w:p>
    <w:p w14:paraId="7D08C238" w14:textId="1DF0CAC2" w:rsidR="00BA4268" w:rsidRDefault="000B60A6">
      <w:pPr>
        <w:tabs>
          <w:tab w:val="left" w:pos="2580"/>
        </w:tabs>
        <w:spacing w:before="66"/>
        <w:ind w:left="205"/>
        <w:rPr>
          <w:b/>
          <w:sz w:val="24"/>
        </w:rPr>
      </w:pPr>
      <w:r>
        <w:rPr>
          <w:b/>
          <w:spacing w:val="-2"/>
          <w:position w:val="9"/>
          <w:sz w:val="20"/>
        </w:rPr>
        <w:lastRenderedPageBreak/>
        <w:t>Reply</w:t>
      </w:r>
      <w:r>
        <w:rPr>
          <w:b/>
          <w:spacing w:val="-12"/>
          <w:position w:val="9"/>
          <w:sz w:val="20"/>
        </w:rPr>
        <w:t xml:space="preserve"> </w:t>
      </w:r>
      <w:r>
        <w:rPr>
          <w:b/>
          <w:spacing w:val="-4"/>
          <w:position w:val="9"/>
          <w:sz w:val="20"/>
        </w:rPr>
        <w:t>due:</w:t>
      </w:r>
      <w:r>
        <w:rPr>
          <w:b/>
          <w:position w:val="9"/>
          <w:sz w:val="20"/>
        </w:rPr>
        <w:tab/>
      </w:r>
      <w:r>
        <w:rPr>
          <w:b/>
          <w:sz w:val="24"/>
        </w:rPr>
        <w:t>LAW</w:t>
      </w:r>
      <w:r>
        <w:rPr>
          <w:b/>
          <w:spacing w:val="-10"/>
          <w:sz w:val="24"/>
        </w:rPr>
        <w:t xml:space="preserve"> </w:t>
      </w:r>
      <w:r>
        <w:rPr>
          <w:b/>
          <w:sz w:val="24"/>
        </w:rPr>
        <w:t>ENFORCEMENT</w:t>
      </w:r>
      <w:r>
        <w:rPr>
          <w:b/>
          <w:spacing w:val="-8"/>
          <w:sz w:val="24"/>
        </w:rPr>
        <w:t xml:space="preserve"> </w:t>
      </w:r>
      <w:r>
        <w:rPr>
          <w:b/>
          <w:sz w:val="24"/>
        </w:rPr>
        <w:t>AND</w:t>
      </w:r>
      <w:r>
        <w:rPr>
          <w:b/>
          <w:spacing w:val="-7"/>
          <w:sz w:val="24"/>
        </w:rPr>
        <w:t xml:space="preserve"> </w:t>
      </w:r>
      <w:r>
        <w:rPr>
          <w:b/>
          <w:spacing w:val="-2"/>
          <w:sz w:val="24"/>
        </w:rPr>
        <w:t>INVESTIGATIONS</w:t>
      </w:r>
    </w:p>
    <w:p w14:paraId="540FDC13" w14:textId="77777777" w:rsidR="00BA4268" w:rsidRDefault="00BA4268">
      <w:pPr>
        <w:rPr>
          <w:sz w:val="24"/>
        </w:rPr>
        <w:sectPr w:rsidR="00BA4268" w:rsidSect="00920520">
          <w:type w:val="continuous"/>
          <w:pgSz w:w="12240" w:h="15840"/>
          <w:pgMar w:top="1000" w:right="880" w:bottom="280" w:left="980" w:header="720" w:footer="720" w:gutter="0"/>
          <w:cols w:space="720"/>
        </w:sectPr>
      </w:pPr>
    </w:p>
    <w:p w14:paraId="7F7A96F2" w14:textId="065BB54C" w:rsidR="00BA4268" w:rsidRPr="00683038" w:rsidRDefault="00620B7F">
      <w:pPr>
        <w:spacing w:line="226" w:lineRule="exact"/>
        <w:ind w:left="205"/>
        <w:rPr>
          <w:b/>
          <w:sz w:val="18"/>
          <w:szCs w:val="18"/>
        </w:rPr>
      </w:pPr>
      <w:r>
        <w:rPr>
          <w:b/>
          <w:spacing w:val="-2"/>
          <w:sz w:val="18"/>
          <w:szCs w:val="18"/>
        </w:rPr>
        <w:t>10/15/2026</w:t>
      </w:r>
    </w:p>
    <w:p w14:paraId="1CFDBE26" w14:textId="77777777" w:rsidR="00BA4268" w:rsidRDefault="000B60A6">
      <w:pPr>
        <w:pStyle w:val="Title"/>
        <w:rPr>
          <w:spacing w:val="-4"/>
        </w:rPr>
      </w:pPr>
      <w:r>
        <w:rPr>
          <w:b w:val="0"/>
        </w:rPr>
        <w:br w:type="column"/>
      </w:r>
      <w:r>
        <w:t>OUTREACH</w:t>
      </w:r>
      <w:r>
        <w:rPr>
          <w:spacing w:val="-11"/>
        </w:rPr>
        <w:t xml:space="preserve"> </w:t>
      </w:r>
      <w:r>
        <w:t>RESPONSE</w:t>
      </w:r>
      <w:r>
        <w:rPr>
          <w:spacing w:val="-10"/>
        </w:rPr>
        <w:t xml:space="preserve"> </w:t>
      </w:r>
      <w:r>
        <w:rPr>
          <w:spacing w:val="-4"/>
        </w:rPr>
        <w:t>FORM</w:t>
      </w:r>
    </w:p>
    <w:p w14:paraId="410C733A" w14:textId="44BFA910" w:rsidR="000B60A6" w:rsidRDefault="00620B7F" w:rsidP="00620B7F">
      <w:pPr>
        <w:pStyle w:val="Title"/>
      </w:pPr>
      <w:r>
        <w:rPr>
          <w:spacing w:val="-4"/>
        </w:rPr>
        <w:t xml:space="preserve">        </w:t>
      </w:r>
      <w:r w:rsidR="00755B58">
        <w:rPr>
          <w:spacing w:val="-4"/>
        </w:rPr>
        <w:t>RIFLE</w:t>
      </w:r>
      <w:r>
        <w:rPr>
          <w:spacing w:val="-4"/>
        </w:rPr>
        <w:t>, COLORADO</w:t>
      </w:r>
    </w:p>
    <w:p w14:paraId="4D747193" w14:textId="77777777" w:rsidR="00BA4268" w:rsidRDefault="00BA4268">
      <w:pPr>
        <w:sectPr w:rsidR="00BA4268" w:rsidSect="00920520">
          <w:type w:val="continuous"/>
          <w:pgSz w:w="12240" w:h="15840"/>
          <w:pgMar w:top="1000" w:right="880" w:bottom="280" w:left="980" w:header="720" w:footer="720" w:gutter="0"/>
          <w:cols w:num="2" w:space="720" w:equalWidth="0">
            <w:col w:w="1128" w:space="2051"/>
            <w:col w:w="7201"/>
          </w:cols>
        </w:sectPr>
      </w:pPr>
    </w:p>
    <w:p w14:paraId="0735EFF8" w14:textId="77777777" w:rsidR="00BA4268" w:rsidRDefault="00BA4268">
      <w:pPr>
        <w:pStyle w:val="BodyText"/>
        <w:spacing w:before="3"/>
        <w:rPr>
          <w:sz w:val="11"/>
        </w:rPr>
      </w:pPr>
    </w:p>
    <w:tbl>
      <w:tblPr>
        <w:tblW w:w="0" w:type="auto"/>
        <w:tblInd w:w="108" w:type="dxa"/>
        <w:tblLayout w:type="fixed"/>
        <w:tblCellMar>
          <w:left w:w="0" w:type="dxa"/>
          <w:right w:w="0" w:type="dxa"/>
        </w:tblCellMar>
        <w:tblLook w:val="01E0" w:firstRow="1" w:lastRow="1" w:firstColumn="1" w:lastColumn="1" w:noHBand="0" w:noVBand="0"/>
      </w:tblPr>
      <w:tblGrid>
        <w:gridCol w:w="2725"/>
        <w:gridCol w:w="2207"/>
        <w:gridCol w:w="5095"/>
      </w:tblGrid>
      <w:tr w:rsidR="00BA4268" w14:paraId="52930F40" w14:textId="77777777">
        <w:trPr>
          <w:trHeight w:val="1807"/>
        </w:trPr>
        <w:tc>
          <w:tcPr>
            <w:tcW w:w="10027" w:type="dxa"/>
            <w:gridSpan w:val="3"/>
            <w:tcBorders>
              <w:bottom w:val="single" w:sz="36" w:space="0" w:color="FFFF99"/>
            </w:tcBorders>
          </w:tcPr>
          <w:p w14:paraId="3B43AF39" w14:textId="77777777" w:rsidR="00BA4268" w:rsidRDefault="000B60A6">
            <w:pPr>
              <w:pStyle w:val="TableParagraph"/>
              <w:spacing w:line="237" w:lineRule="auto"/>
              <w:ind w:left="99"/>
              <w:rPr>
                <w:b/>
                <w:sz w:val="16"/>
              </w:rPr>
            </w:pPr>
            <w:r>
              <w:rPr>
                <w:b/>
                <w:color w:val="FF0000"/>
                <w:sz w:val="16"/>
              </w:rPr>
              <w:t>To</w:t>
            </w:r>
            <w:r>
              <w:rPr>
                <w:b/>
                <w:color w:val="FF0000"/>
                <w:spacing w:val="-3"/>
                <w:sz w:val="16"/>
              </w:rPr>
              <w:t xml:space="preserve"> </w:t>
            </w:r>
            <w:r>
              <w:rPr>
                <w:b/>
                <w:color w:val="FF0000"/>
                <w:sz w:val="16"/>
              </w:rPr>
              <w:t>complete</w:t>
            </w:r>
            <w:r>
              <w:rPr>
                <w:b/>
                <w:color w:val="FF0000"/>
                <w:spacing w:val="-6"/>
                <w:sz w:val="16"/>
              </w:rPr>
              <w:t xml:space="preserve"> </w:t>
            </w:r>
            <w:r>
              <w:rPr>
                <w:b/>
                <w:color w:val="FF0000"/>
                <w:sz w:val="16"/>
              </w:rPr>
              <w:t>form,</w:t>
            </w:r>
            <w:r>
              <w:rPr>
                <w:b/>
                <w:color w:val="FF0000"/>
                <w:spacing w:val="-6"/>
                <w:sz w:val="16"/>
              </w:rPr>
              <w:t xml:space="preserve"> </w:t>
            </w:r>
            <w:r>
              <w:rPr>
                <w:b/>
                <w:color w:val="FF0000"/>
                <w:sz w:val="16"/>
              </w:rPr>
              <w:t>click</w:t>
            </w:r>
            <w:r>
              <w:rPr>
                <w:b/>
                <w:color w:val="FF0000"/>
                <w:spacing w:val="-6"/>
                <w:sz w:val="16"/>
              </w:rPr>
              <w:t xml:space="preserve"> </w:t>
            </w:r>
            <w:r>
              <w:rPr>
                <w:b/>
                <w:color w:val="FF0000"/>
                <w:sz w:val="16"/>
              </w:rPr>
              <w:t>on</w:t>
            </w:r>
            <w:r>
              <w:rPr>
                <w:b/>
                <w:color w:val="FF0000"/>
                <w:spacing w:val="-6"/>
                <w:sz w:val="16"/>
              </w:rPr>
              <w:t xml:space="preserve"> </w:t>
            </w:r>
            <w:r>
              <w:rPr>
                <w:b/>
                <w:color w:val="FF0000"/>
                <w:sz w:val="16"/>
              </w:rPr>
              <w:t>any</w:t>
            </w:r>
            <w:r>
              <w:rPr>
                <w:b/>
                <w:color w:val="FF0000"/>
                <w:spacing w:val="-6"/>
                <w:sz w:val="16"/>
              </w:rPr>
              <w:t xml:space="preserve"> </w:t>
            </w:r>
            <w:r>
              <w:rPr>
                <w:b/>
                <w:color w:val="FF0000"/>
                <w:sz w:val="16"/>
              </w:rPr>
              <w:t>box</w:t>
            </w:r>
            <w:r>
              <w:rPr>
                <w:b/>
                <w:color w:val="FF0000"/>
                <w:spacing w:val="-6"/>
                <w:sz w:val="16"/>
              </w:rPr>
              <w:t xml:space="preserve"> </w:t>
            </w:r>
            <w:r>
              <w:rPr>
                <w:b/>
                <w:color w:val="FF0000"/>
                <w:sz w:val="16"/>
              </w:rPr>
              <w:t>and/or</w:t>
            </w:r>
            <w:r>
              <w:rPr>
                <w:b/>
                <w:color w:val="FF0000"/>
                <w:spacing w:val="-6"/>
                <w:sz w:val="16"/>
              </w:rPr>
              <w:t xml:space="preserve"> </w:t>
            </w:r>
            <w:r>
              <w:rPr>
                <w:b/>
                <w:color w:val="FF0000"/>
                <w:sz w:val="16"/>
              </w:rPr>
              <w:t>check</w:t>
            </w:r>
            <w:r>
              <w:rPr>
                <w:b/>
                <w:color w:val="FF0000"/>
                <w:spacing w:val="-6"/>
                <w:sz w:val="16"/>
              </w:rPr>
              <w:t xml:space="preserve"> </w:t>
            </w:r>
            <w:r>
              <w:rPr>
                <w:b/>
                <w:color w:val="FF0000"/>
                <w:sz w:val="16"/>
              </w:rPr>
              <w:t>box.</w:t>
            </w:r>
            <w:r>
              <w:rPr>
                <w:b/>
                <w:color w:val="FF0000"/>
                <w:spacing w:val="31"/>
                <w:sz w:val="16"/>
              </w:rPr>
              <w:t xml:space="preserve"> </w:t>
            </w:r>
            <w:r>
              <w:rPr>
                <w:b/>
                <w:color w:val="FF0000"/>
                <w:sz w:val="16"/>
              </w:rPr>
              <w:t>Entries</w:t>
            </w:r>
            <w:r>
              <w:rPr>
                <w:b/>
                <w:color w:val="FF0000"/>
                <w:spacing w:val="-6"/>
                <w:sz w:val="16"/>
              </w:rPr>
              <w:t xml:space="preserve"> </w:t>
            </w:r>
            <w:r>
              <w:rPr>
                <w:b/>
                <w:color w:val="FF0000"/>
                <w:sz w:val="16"/>
              </w:rPr>
              <w:t>in</w:t>
            </w:r>
            <w:r>
              <w:rPr>
                <w:b/>
                <w:color w:val="FF0000"/>
                <w:spacing w:val="-7"/>
                <w:sz w:val="16"/>
              </w:rPr>
              <w:t xml:space="preserve"> </w:t>
            </w:r>
            <w:r>
              <w:rPr>
                <w:b/>
                <w:color w:val="FF0000"/>
                <w:sz w:val="16"/>
              </w:rPr>
              <w:t>check</w:t>
            </w:r>
            <w:r>
              <w:rPr>
                <w:b/>
                <w:color w:val="FF0000"/>
                <w:spacing w:val="-5"/>
                <w:sz w:val="16"/>
              </w:rPr>
              <w:t xml:space="preserve"> </w:t>
            </w:r>
            <w:r>
              <w:rPr>
                <w:b/>
                <w:color w:val="FF0000"/>
                <w:sz w:val="16"/>
              </w:rPr>
              <w:t>box</w:t>
            </w:r>
            <w:r>
              <w:rPr>
                <w:b/>
                <w:color w:val="FF0000"/>
                <w:spacing w:val="-3"/>
                <w:sz w:val="16"/>
              </w:rPr>
              <w:t xml:space="preserve"> </w:t>
            </w:r>
            <w:r>
              <w:rPr>
                <w:b/>
                <w:color w:val="FF0000"/>
                <w:sz w:val="16"/>
              </w:rPr>
              <w:t>fields</w:t>
            </w:r>
            <w:r>
              <w:rPr>
                <w:b/>
                <w:color w:val="FF0000"/>
                <w:spacing w:val="-6"/>
                <w:sz w:val="16"/>
              </w:rPr>
              <w:t xml:space="preserve"> </w:t>
            </w:r>
            <w:r>
              <w:rPr>
                <w:b/>
                <w:color w:val="FF0000"/>
                <w:sz w:val="16"/>
              </w:rPr>
              <w:t>are</w:t>
            </w:r>
            <w:r>
              <w:rPr>
                <w:b/>
                <w:color w:val="FF0000"/>
                <w:spacing w:val="-12"/>
                <w:sz w:val="16"/>
              </w:rPr>
              <w:t xml:space="preserve"> </w:t>
            </w:r>
            <w:r>
              <w:rPr>
                <w:b/>
                <w:color w:val="FF0000"/>
                <w:sz w:val="16"/>
              </w:rPr>
              <w:t>made</w:t>
            </w:r>
            <w:r>
              <w:rPr>
                <w:b/>
                <w:color w:val="FF0000"/>
                <w:spacing w:val="-7"/>
                <w:sz w:val="16"/>
              </w:rPr>
              <w:t xml:space="preserve"> </w:t>
            </w:r>
            <w:r>
              <w:rPr>
                <w:b/>
                <w:color w:val="FF0000"/>
                <w:sz w:val="16"/>
              </w:rPr>
              <w:t>by</w:t>
            </w:r>
            <w:r>
              <w:rPr>
                <w:b/>
                <w:color w:val="FF0000"/>
                <w:spacing w:val="-6"/>
                <w:sz w:val="16"/>
              </w:rPr>
              <w:t xml:space="preserve"> </w:t>
            </w:r>
            <w:r>
              <w:rPr>
                <w:b/>
                <w:color w:val="FF0000"/>
                <w:sz w:val="16"/>
              </w:rPr>
              <w:t>a</w:t>
            </w:r>
            <w:r>
              <w:rPr>
                <w:b/>
                <w:color w:val="FF0000"/>
                <w:spacing w:val="-7"/>
                <w:sz w:val="16"/>
              </w:rPr>
              <w:t xml:space="preserve"> </w:t>
            </w:r>
            <w:r>
              <w:rPr>
                <w:b/>
                <w:color w:val="FF0000"/>
                <w:sz w:val="16"/>
              </w:rPr>
              <w:t>single</w:t>
            </w:r>
            <w:r>
              <w:rPr>
                <w:b/>
                <w:color w:val="FF0000"/>
                <w:spacing w:val="-6"/>
                <w:sz w:val="16"/>
              </w:rPr>
              <w:t xml:space="preserve"> </w:t>
            </w:r>
            <w:r>
              <w:rPr>
                <w:b/>
                <w:color w:val="FF0000"/>
                <w:sz w:val="16"/>
              </w:rPr>
              <w:t>click</w:t>
            </w:r>
            <w:r>
              <w:rPr>
                <w:b/>
                <w:color w:val="FF0000"/>
                <w:spacing w:val="-4"/>
                <w:sz w:val="16"/>
              </w:rPr>
              <w:t xml:space="preserve"> </w:t>
            </w:r>
            <w:r>
              <w:rPr>
                <w:b/>
                <w:color w:val="FF0000"/>
                <w:sz w:val="16"/>
              </w:rPr>
              <w:t>to</w:t>
            </w:r>
            <w:r>
              <w:rPr>
                <w:b/>
                <w:color w:val="FF0000"/>
                <w:spacing w:val="-8"/>
                <w:sz w:val="16"/>
              </w:rPr>
              <w:t xml:space="preserve"> </w:t>
            </w:r>
            <w:r>
              <w:rPr>
                <w:b/>
                <w:color w:val="FF0000"/>
                <w:sz w:val="16"/>
              </w:rPr>
              <w:t>select</w:t>
            </w:r>
            <w:r>
              <w:rPr>
                <w:b/>
                <w:color w:val="FF0000"/>
                <w:spacing w:val="-5"/>
                <w:sz w:val="16"/>
              </w:rPr>
              <w:t xml:space="preserve"> </w:t>
            </w:r>
            <w:r>
              <w:rPr>
                <w:b/>
                <w:color w:val="FF0000"/>
                <w:sz w:val="16"/>
              </w:rPr>
              <w:t>or</w:t>
            </w:r>
            <w:r>
              <w:rPr>
                <w:b/>
                <w:color w:val="FF0000"/>
                <w:spacing w:val="-11"/>
                <w:sz w:val="16"/>
              </w:rPr>
              <w:t xml:space="preserve"> </w:t>
            </w:r>
            <w:r>
              <w:rPr>
                <w:b/>
                <w:color w:val="FF0000"/>
                <w:sz w:val="16"/>
              </w:rPr>
              <w:t>deselect. Type</w:t>
            </w:r>
            <w:r>
              <w:rPr>
                <w:b/>
                <w:color w:val="FF0000"/>
                <w:spacing w:val="-5"/>
                <w:sz w:val="16"/>
              </w:rPr>
              <w:t xml:space="preserve"> </w:t>
            </w:r>
            <w:r>
              <w:rPr>
                <w:b/>
                <w:color w:val="FF0000"/>
                <w:sz w:val="16"/>
              </w:rPr>
              <w:t>entries in other text fields as specified.</w:t>
            </w:r>
            <w:r>
              <w:rPr>
                <w:b/>
                <w:color w:val="FF0000"/>
                <w:spacing w:val="40"/>
                <w:sz w:val="16"/>
              </w:rPr>
              <w:t xml:space="preserve"> </w:t>
            </w:r>
            <w:r>
              <w:rPr>
                <w:b/>
                <w:color w:val="FF0000"/>
                <w:sz w:val="16"/>
              </w:rPr>
              <w:t xml:space="preserve">Text areas in </w:t>
            </w:r>
            <w:r>
              <w:rPr>
                <w:b/>
                <w:color w:val="FF0000"/>
                <w:sz w:val="16"/>
                <w:u w:val="single" w:color="FF0000"/>
              </w:rPr>
              <w:t>RED</w:t>
            </w:r>
            <w:r>
              <w:rPr>
                <w:b/>
                <w:color w:val="FF0000"/>
                <w:sz w:val="16"/>
              </w:rPr>
              <w:t xml:space="preserve"> are required fields.</w:t>
            </w:r>
          </w:p>
          <w:p w14:paraId="2EA5E50A" w14:textId="77777777" w:rsidR="00BA4268" w:rsidRDefault="00BA4268">
            <w:pPr>
              <w:pStyle w:val="TableParagraph"/>
              <w:spacing w:before="59"/>
              <w:ind w:left="0"/>
              <w:rPr>
                <w:b/>
                <w:sz w:val="16"/>
              </w:rPr>
            </w:pPr>
          </w:p>
          <w:p w14:paraId="2D50877A" w14:textId="55E0B781" w:rsidR="00BA4268" w:rsidRDefault="000B60A6">
            <w:pPr>
              <w:pStyle w:val="TableParagraph"/>
              <w:tabs>
                <w:tab w:val="left" w:pos="1842"/>
              </w:tabs>
              <w:spacing w:line="280" w:lineRule="auto"/>
              <w:ind w:right="3776" w:firstLine="3834"/>
              <w:rPr>
                <w:b/>
              </w:rPr>
            </w:pPr>
            <w:r>
              <w:rPr>
                <w:b/>
                <w:u w:val="single"/>
              </w:rPr>
              <w:t>Position</w:t>
            </w:r>
            <w:r>
              <w:rPr>
                <w:b/>
                <w:spacing w:val="-16"/>
                <w:u w:val="single"/>
              </w:rPr>
              <w:t xml:space="preserve"> </w:t>
            </w:r>
            <w:r>
              <w:rPr>
                <w:b/>
                <w:u w:val="single"/>
              </w:rPr>
              <w:t>Identification</w:t>
            </w:r>
            <w:r>
              <w:rPr>
                <w:b/>
              </w:rPr>
              <w:t xml:space="preserve"> </w:t>
            </w:r>
            <w:r>
              <w:rPr>
                <w:b/>
                <w:position w:val="3"/>
              </w:rPr>
              <w:t>Position Title:</w:t>
            </w:r>
            <w:r>
              <w:rPr>
                <w:b/>
                <w:position w:val="3"/>
              </w:rPr>
              <w:tab/>
            </w:r>
            <w:r w:rsidR="004567EF">
              <w:rPr>
                <w:b/>
                <w:position w:val="3"/>
              </w:rPr>
              <w:t>Law Enforcement Officer</w:t>
            </w:r>
          </w:p>
          <w:p w14:paraId="056A1ACE" w14:textId="4401C728" w:rsidR="00BA4268" w:rsidRDefault="000B60A6">
            <w:pPr>
              <w:pStyle w:val="TableParagraph"/>
              <w:tabs>
                <w:tab w:val="left" w:pos="1828"/>
              </w:tabs>
              <w:spacing w:before="29"/>
              <w:rPr>
                <w:b/>
              </w:rPr>
            </w:pPr>
            <w:r>
              <w:rPr>
                <w:b/>
                <w:spacing w:val="-2"/>
              </w:rPr>
              <w:t>Series/Grade:</w:t>
            </w:r>
            <w:r>
              <w:rPr>
                <w:b/>
              </w:rPr>
              <w:tab/>
            </w:r>
            <w:r>
              <w:rPr>
                <w:b/>
                <w:spacing w:val="-2"/>
              </w:rPr>
              <w:t>G</w:t>
            </w:r>
            <w:r w:rsidR="00E77F9D">
              <w:rPr>
                <w:b/>
                <w:spacing w:val="-2"/>
              </w:rPr>
              <w:t>L</w:t>
            </w:r>
            <w:r>
              <w:rPr>
                <w:b/>
                <w:spacing w:val="-2"/>
              </w:rPr>
              <w:t>-180</w:t>
            </w:r>
            <w:r w:rsidR="004567EF">
              <w:rPr>
                <w:b/>
                <w:spacing w:val="-2"/>
              </w:rPr>
              <w:t>1</w:t>
            </w:r>
            <w:r>
              <w:rPr>
                <w:b/>
                <w:spacing w:val="-2"/>
              </w:rPr>
              <w:t>-</w:t>
            </w:r>
            <w:r w:rsidR="00262D9A">
              <w:rPr>
                <w:b/>
                <w:spacing w:val="-2"/>
              </w:rPr>
              <w:t>5/7/9/</w:t>
            </w:r>
            <w:r w:rsidR="00620B7F">
              <w:rPr>
                <w:b/>
                <w:spacing w:val="-2"/>
              </w:rPr>
              <w:t>11</w:t>
            </w:r>
          </w:p>
        </w:tc>
      </w:tr>
      <w:tr w:rsidR="00BA4268" w14:paraId="614A63B9" w14:textId="77777777">
        <w:trPr>
          <w:trHeight w:val="430"/>
        </w:trPr>
        <w:tc>
          <w:tcPr>
            <w:tcW w:w="10027" w:type="dxa"/>
            <w:gridSpan w:val="3"/>
            <w:tcBorders>
              <w:top w:val="single" w:sz="36" w:space="0" w:color="FFFF99"/>
            </w:tcBorders>
          </w:tcPr>
          <w:p w14:paraId="6EBCEFDA" w14:textId="77777777" w:rsidR="00BA4268" w:rsidRDefault="000B60A6">
            <w:pPr>
              <w:pStyle w:val="TableParagraph"/>
              <w:spacing w:before="102"/>
              <w:ind w:left="273"/>
              <w:jc w:val="center"/>
              <w:rPr>
                <w:b/>
              </w:rPr>
            </w:pPr>
            <w:r>
              <w:rPr>
                <w:b/>
                <w:spacing w:val="2"/>
                <w:w w:val="85"/>
                <w:u w:val="single"/>
              </w:rPr>
              <w:t>Applicant</w:t>
            </w:r>
            <w:r>
              <w:rPr>
                <w:b/>
                <w:spacing w:val="-4"/>
                <w:u w:val="single"/>
              </w:rPr>
              <w:t xml:space="preserve"> </w:t>
            </w:r>
            <w:r>
              <w:rPr>
                <w:b/>
                <w:spacing w:val="-2"/>
                <w:u w:val="single"/>
              </w:rPr>
              <w:t>Information</w:t>
            </w:r>
          </w:p>
        </w:tc>
      </w:tr>
      <w:tr w:rsidR="00BA4268" w14:paraId="62671A8D" w14:textId="77777777">
        <w:trPr>
          <w:trHeight w:val="593"/>
        </w:trPr>
        <w:tc>
          <w:tcPr>
            <w:tcW w:w="2725" w:type="dxa"/>
            <w:vMerge w:val="restart"/>
          </w:tcPr>
          <w:p w14:paraId="7DE08ED7" w14:textId="77777777" w:rsidR="00BA4268" w:rsidRDefault="000B60A6">
            <w:pPr>
              <w:pStyle w:val="TableParagraph"/>
              <w:spacing w:before="68"/>
              <w:rPr>
                <w:b/>
                <w:sz w:val="19"/>
              </w:rPr>
            </w:pPr>
            <w:r>
              <w:rPr>
                <w:b/>
                <w:spacing w:val="-2"/>
                <w:sz w:val="19"/>
              </w:rPr>
              <w:t>Name:</w:t>
            </w:r>
          </w:p>
          <w:p w14:paraId="2AD4B7C2" w14:textId="77777777" w:rsidR="00BA4268" w:rsidRDefault="000B60A6">
            <w:pPr>
              <w:pStyle w:val="TableParagraph"/>
              <w:tabs>
                <w:tab w:val="left" w:pos="2371"/>
              </w:tabs>
              <w:spacing w:before="15" w:line="274" w:lineRule="exact"/>
              <w:ind w:right="31"/>
              <w:rPr>
                <w:b/>
                <w:sz w:val="19"/>
              </w:rPr>
            </w:pPr>
            <w:r>
              <w:rPr>
                <w:b/>
                <w:sz w:val="19"/>
              </w:rPr>
              <w:t>Current</w:t>
            </w:r>
            <w:r>
              <w:rPr>
                <w:b/>
                <w:spacing w:val="-12"/>
                <w:sz w:val="19"/>
              </w:rPr>
              <w:t xml:space="preserve"> </w:t>
            </w:r>
            <w:r>
              <w:rPr>
                <w:b/>
                <w:sz w:val="19"/>
              </w:rPr>
              <w:t>Title,</w:t>
            </w:r>
            <w:r>
              <w:rPr>
                <w:b/>
                <w:spacing w:val="-11"/>
                <w:sz w:val="19"/>
              </w:rPr>
              <w:t xml:space="preserve"> </w:t>
            </w:r>
            <w:r>
              <w:rPr>
                <w:b/>
                <w:sz w:val="19"/>
              </w:rPr>
              <w:t>Series,</w:t>
            </w:r>
            <w:r>
              <w:rPr>
                <w:b/>
                <w:spacing w:val="-11"/>
                <w:sz w:val="19"/>
              </w:rPr>
              <w:t xml:space="preserve"> </w:t>
            </w:r>
            <w:r>
              <w:rPr>
                <w:b/>
                <w:sz w:val="19"/>
              </w:rPr>
              <w:t xml:space="preserve">Grade: </w:t>
            </w:r>
            <w:r>
              <w:rPr>
                <w:b/>
                <w:w w:val="90"/>
                <w:sz w:val="19"/>
              </w:rPr>
              <w:t>Current</w:t>
            </w:r>
            <w:r>
              <w:rPr>
                <w:b/>
                <w:spacing w:val="-7"/>
                <w:w w:val="90"/>
                <w:sz w:val="19"/>
              </w:rPr>
              <w:t xml:space="preserve"> </w:t>
            </w:r>
            <w:r>
              <w:rPr>
                <w:b/>
                <w:w w:val="90"/>
                <w:sz w:val="19"/>
              </w:rPr>
              <w:t>Organization/Location: Current</w:t>
            </w:r>
            <w:r>
              <w:rPr>
                <w:b/>
                <w:spacing w:val="6"/>
                <w:sz w:val="19"/>
              </w:rPr>
              <w:t xml:space="preserve"> </w:t>
            </w:r>
            <w:r>
              <w:rPr>
                <w:b/>
                <w:spacing w:val="-2"/>
                <w:w w:val="95"/>
                <w:sz w:val="19"/>
              </w:rPr>
              <w:t>Appointment:</w:t>
            </w:r>
            <w:r>
              <w:rPr>
                <w:b/>
                <w:sz w:val="19"/>
              </w:rPr>
              <w:tab/>
            </w:r>
            <w:r>
              <w:rPr>
                <w:b/>
                <w:noProof/>
                <w:position w:val="-10"/>
                <w:sz w:val="19"/>
              </w:rPr>
              <w:drawing>
                <wp:inline distT="0" distB="0" distL="0" distR="0" wp14:anchorId="1E0B993A" wp14:editId="3E02028A">
                  <wp:extent cx="193964" cy="19396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193964" cy="193964"/>
                          </a:xfrm>
                          <a:prstGeom prst="rect">
                            <a:avLst/>
                          </a:prstGeom>
                        </pic:spPr>
                      </pic:pic>
                    </a:graphicData>
                  </a:graphic>
                </wp:inline>
              </w:drawing>
            </w:r>
          </w:p>
        </w:tc>
        <w:tc>
          <w:tcPr>
            <w:tcW w:w="7302" w:type="dxa"/>
            <w:gridSpan w:val="2"/>
          </w:tcPr>
          <w:p w14:paraId="3D9A4573" w14:textId="77777777" w:rsidR="00BA4268" w:rsidRDefault="000B60A6">
            <w:pPr>
              <w:pStyle w:val="TableParagraph"/>
              <w:spacing w:before="70"/>
              <w:ind w:left="1859"/>
              <w:rPr>
                <w:b/>
                <w:sz w:val="19"/>
              </w:rPr>
            </w:pPr>
            <w:r>
              <w:rPr>
                <w:b/>
                <w:spacing w:val="-4"/>
                <w:sz w:val="19"/>
              </w:rPr>
              <w:t>E-Mail</w:t>
            </w:r>
            <w:r>
              <w:rPr>
                <w:b/>
                <w:spacing w:val="-6"/>
                <w:sz w:val="19"/>
              </w:rPr>
              <w:t xml:space="preserve"> </w:t>
            </w:r>
            <w:r>
              <w:rPr>
                <w:b/>
                <w:spacing w:val="-4"/>
                <w:sz w:val="19"/>
              </w:rPr>
              <w:t>Address:</w:t>
            </w:r>
          </w:p>
        </w:tc>
      </w:tr>
      <w:tr w:rsidR="00BA4268" w14:paraId="3EACF548" w14:textId="77777777">
        <w:trPr>
          <w:trHeight w:val="677"/>
        </w:trPr>
        <w:tc>
          <w:tcPr>
            <w:tcW w:w="2725" w:type="dxa"/>
            <w:vMerge/>
            <w:tcBorders>
              <w:top w:val="nil"/>
            </w:tcBorders>
          </w:tcPr>
          <w:p w14:paraId="287281E5" w14:textId="77777777" w:rsidR="00BA4268" w:rsidRDefault="00BA4268">
            <w:pPr>
              <w:rPr>
                <w:sz w:val="2"/>
                <w:szCs w:val="2"/>
              </w:rPr>
            </w:pPr>
          </w:p>
        </w:tc>
        <w:tc>
          <w:tcPr>
            <w:tcW w:w="7302" w:type="dxa"/>
            <w:gridSpan w:val="2"/>
          </w:tcPr>
          <w:p w14:paraId="4BEDEC88" w14:textId="77777777" w:rsidR="00BA4268" w:rsidRDefault="00BA4268">
            <w:pPr>
              <w:pStyle w:val="TableParagraph"/>
              <w:spacing w:before="59"/>
              <w:ind w:left="0"/>
              <w:rPr>
                <w:b/>
                <w:sz w:val="19"/>
              </w:rPr>
            </w:pPr>
          </w:p>
          <w:p w14:paraId="0197FC0B" w14:textId="77777777" w:rsidR="00BA4268" w:rsidRDefault="000B60A6">
            <w:pPr>
              <w:pStyle w:val="TableParagraph"/>
              <w:tabs>
                <w:tab w:val="left" w:pos="1208"/>
                <w:tab w:val="left" w:pos="2695"/>
                <w:tab w:val="left" w:pos="3790"/>
              </w:tabs>
              <w:spacing w:before="1"/>
              <w:ind w:left="34"/>
              <w:rPr>
                <w:b/>
                <w:sz w:val="19"/>
              </w:rPr>
            </w:pPr>
            <w:r>
              <w:rPr>
                <w:b/>
                <w:spacing w:val="-2"/>
                <w:sz w:val="19"/>
              </w:rPr>
              <w:t>Permanent</w:t>
            </w:r>
            <w:r>
              <w:rPr>
                <w:b/>
                <w:sz w:val="19"/>
              </w:rPr>
              <w:tab/>
            </w:r>
            <w:r>
              <w:rPr>
                <w:b/>
                <w:noProof/>
                <w:position w:val="-10"/>
                <w:sz w:val="19"/>
              </w:rPr>
              <w:drawing>
                <wp:inline distT="0" distB="0" distL="0" distR="0" wp14:anchorId="6E283202" wp14:editId="17137AAE">
                  <wp:extent cx="191211" cy="19121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cstate="print"/>
                          <a:stretch>
                            <a:fillRect/>
                          </a:stretch>
                        </pic:blipFill>
                        <pic:spPr>
                          <a:xfrm>
                            <a:off x="0" y="0"/>
                            <a:ext cx="191211" cy="191211"/>
                          </a:xfrm>
                          <a:prstGeom prst="rect">
                            <a:avLst/>
                          </a:prstGeom>
                        </pic:spPr>
                      </pic:pic>
                    </a:graphicData>
                  </a:graphic>
                </wp:inline>
              </w:drawing>
            </w:r>
            <w:r>
              <w:rPr>
                <w:rFonts w:ascii="Times New Roman"/>
                <w:sz w:val="19"/>
              </w:rPr>
              <w:t xml:space="preserve"> </w:t>
            </w:r>
            <w:r>
              <w:rPr>
                <w:b/>
                <w:sz w:val="19"/>
              </w:rPr>
              <w:t>Temporary</w:t>
            </w:r>
            <w:r>
              <w:rPr>
                <w:b/>
                <w:sz w:val="19"/>
              </w:rPr>
              <w:tab/>
            </w:r>
            <w:r>
              <w:rPr>
                <w:b/>
                <w:noProof/>
                <w:position w:val="-9"/>
                <w:sz w:val="19"/>
              </w:rPr>
              <w:drawing>
                <wp:inline distT="0" distB="0" distL="0" distR="0" wp14:anchorId="615613BD" wp14:editId="3E403225">
                  <wp:extent cx="191211" cy="19122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stretch>
                            <a:fillRect/>
                          </a:stretch>
                        </pic:blipFill>
                        <pic:spPr>
                          <a:xfrm>
                            <a:off x="0" y="0"/>
                            <a:ext cx="191211" cy="191229"/>
                          </a:xfrm>
                          <a:prstGeom prst="rect">
                            <a:avLst/>
                          </a:prstGeom>
                        </pic:spPr>
                      </pic:pic>
                    </a:graphicData>
                  </a:graphic>
                </wp:inline>
              </w:drawing>
            </w:r>
            <w:r>
              <w:rPr>
                <w:rFonts w:ascii="Times New Roman"/>
                <w:sz w:val="19"/>
              </w:rPr>
              <w:t xml:space="preserve"> </w:t>
            </w:r>
            <w:r>
              <w:rPr>
                <w:b/>
                <w:sz w:val="19"/>
              </w:rPr>
              <w:t>Term</w:t>
            </w:r>
            <w:r>
              <w:rPr>
                <w:b/>
                <w:sz w:val="19"/>
              </w:rPr>
              <w:tab/>
            </w:r>
            <w:r>
              <w:rPr>
                <w:b/>
                <w:noProof/>
                <w:position w:val="-9"/>
                <w:sz w:val="19"/>
              </w:rPr>
              <w:drawing>
                <wp:inline distT="0" distB="0" distL="0" distR="0" wp14:anchorId="3FD09247" wp14:editId="3F8889A8">
                  <wp:extent cx="191211" cy="191211"/>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stretch>
                            <a:fillRect/>
                          </a:stretch>
                        </pic:blipFill>
                        <pic:spPr>
                          <a:xfrm>
                            <a:off x="0" y="0"/>
                            <a:ext cx="191211" cy="191211"/>
                          </a:xfrm>
                          <a:prstGeom prst="rect">
                            <a:avLst/>
                          </a:prstGeom>
                        </pic:spPr>
                      </pic:pic>
                    </a:graphicData>
                  </a:graphic>
                </wp:inline>
              </w:drawing>
            </w:r>
            <w:r>
              <w:rPr>
                <w:rFonts w:ascii="Times New Roman"/>
                <w:spacing w:val="40"/>
                <w:sz w:val="19"/>
              </w:rPr>
              <w:t xml:space="preserve"> </w:t>
            </w:r>
            <w:r>
              <w:rPr>
                <w:b/>
                <w:w w:val="90"/>
                <w:sz w:val="19"/>
              </w:rPr>
              <w:t>Not Current Employee</w:t>
            </w:r>
          </w:p>
        </w:tc>
      </w:tr>
      <w:tr w:rsidR="00BA4268" w14:paraId="274F6046" w14:textId="77777777">
        <w:trPr>
          <w:trHeight w:val="637"/>
        </w:trPr>
        <w:tc>
          <w:tcPr>
            <w:tcW w:w="10027" w:type="dxa"/>
            <w:gridSpan w:val="3"/>
          </w:tcPr>
          <w:p w14:paraId="0C4AA959" w14:textId="77777777" w:rsidR="00BA4268" w:rsidRDefault="000B60A6">
            <w:pPr>
              <w:pStyle w:val="TableParagraph"/>
              <w:spacing w:before="157" w:line="235" w:lineRule="auto"/>
              <w:ind w:left="113" w:right="193"/>
              <w:rPr>
                <w:b/>
                <w:sz w:val="19"/>
              </w:rPr>
            </w:pPr>
            <w:r>
              <w:rPr>
                <w:b/>
                <w:w w:val="90"/>
                <w:sz w:val="19"/>
              </w:rPr>
              <w:t>If you are NOT a</w:t>
            </w:r>
            <w:r>
              <w:rPr>
                <w:b/>
                <w:sz w:val="19"/>
              </w:rPr>
              <w:t xml:space="preserve"> </w:t>
            </w:r>
            <w:r>
              <w:rPr>
                <w:b/>
                <w:w w:val="90"/>
                <w:sz w:val="19"/>
              </w:rPr>
              <w:t>current permanent</w:t>
            </w:r>
            <w:r>
              <w:rPr>
                <w:b/>
                <w:spacing w:val="-4"/>
                <w:w w:val="90"/>
                <w:sz w:val="19"/>
              </w:rPr>
              <w:t xml:space="preserve"> </w:t>
            </w:r>
            <w:r>
              <w:rPr>
                <w:b/>
                <w:w w:val="90"/>
                <w:sz w:val="19"/>
              </w:rPr>
              <w:t>(career or career conditional) employee,</w:t>
            </w:r>
            <w:r>
              <w:rPr>
                <w:b/>
                <w:sz w:val="19"/>
              </w:rPr>
              <w:t xml:space="preserve"> </w:t>
            </w:r>
            <w:r>
              <w:rPr>
                <w:b/>
                <w:w w:val="90"/>
                <w:sz w:val="19"/>
              </w:rPr>
              <w:t xml:space="preserve">are you eligible to be hired under any of </w:t>
            </w:r>
            <w:r>
              <w:rPr>
                <w:b/>
                <w:spacing w:val="-2"/>
                <w:sz w:val="19"/>
              </w:rPr>
              <w:t>the</w:t>
            </w:r>
            <w:r>
              <w:rPr>
                <w:b/>
                <w:spacing w:val="-12"/>
                <w:sz w:val="19"/>
              </w:rPr>
              <w:t xml:space="preserve"> </w:t>
            </w:r>
            <w:r>
              <w:rPr>
                <w:b/>
                <w:spacing w:val="-2"/>
                <w:sz w:val="19"/>
              </w:rPr>
              <w:t>following</w:t>
            </w:r>
            <w:r>
              <w:rPr>
                <w:b/>
                <w:spacing w:val="-11"/>
                <w:sz w:val="19"/>
              </w:rPr>
              <w:t xml:space="preserve"> </w:t>
            </w:r>
            <w:r>
              <w:rPr>
                <w:b/>
                <w:spacing w:val="-2"/>
                <w:sz w:val="19"/>
              </w:rPr>
              <w:t>authorities?</w:t>
            </w:r>
          </w:p>
        </w:tc>
      </w:tr>
      <w:tr w:rsidR="00BA4268" w14:paraId="28FB4047" w14:textId="77777777">
        <w:trPr>
          <w:trHeight w:val="1526"/>
        </w:trPr>
        <w:tc>
          <w:tcPr>
            <w:tcW w:w="4932" w:type="dxa"/>
            <w:gridSpan w:val="2"/>
            <w:tcBorders>
              <w:bottom w:val="single" w:sz="36" w:space="0" w:color="FFFF99"/>
            </w:tcBorders>
          </w:tcPr>
          <w:p w14:paraId="2B2D25F6" w14:textId="77777777" w:rsidR="00BA4268" w:rsidRDefault="000B60A6">
            <w:pPr>
              <w:pStyle w:val="TableParagraph"/>
              <w:spacing w:before="45" w:line="249" w:lineRule="auto"/>
              <w:ind w:left="364" w:right="383"/>
              <w:rPr>
                <w:b/>
                <w:sz w:val="19"/>
              </w:rPr>
            </w:pPr>
            <w:r>
              <w:rPr>
                <w:noProof/>
              </w:rPr>
              <mc:AlternateContent>
                <mc:Choice Requires="wpg">
                  <w:drawing>
                    <wp:anchor distT="0" distB="0" distL="0" distR="0" simplePos="0" relativeHeight="487525376" behindDoc="1" locked="0" layoutInCell="1" allowOverlap="1" wp14:anchorId="7415C007" wp14:editId="0174D01F">
                      <wp:simplePos x="0" y="0"/>
                      <wp:positionH relativeFrom="column">
                        <wp:posOffset>50813</wp:posOffset>
                      </wp:positionH>
                      <wp:positionV relativeFrom="paragraph">
                        <wp:posOffset>19762</wp:posOffset>
                      </wp:positionV>
                      <wp:extent cx="125730" cy="41592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730" cy="415925"/>
                                <a:chOff x="0" y="0"/>
                                <a:chExt cx="125730" cy="415925"/>
                              </a:xfrm>
                            </wpg:grpSpPr>
                            <wps:wsp>
                              <wps:cNvPr id="6" name="Graphic 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7" name="Graphic 7"/>
                              <wps:cNvSpPr/>
                              <wps:spPr>
                                <a:xfrm>
                                  <a:off x="6811" y="152057"/>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8" name="Graphic 8"/>
                              <wps:cNvSpPr/>
                              <wps:spPr>
                                <a:xfrm>
                                  <a:off x="7734" y="2984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BB44ABB" id="Group 5" o:spid="_x0000_s1026" style="position:absolute;margin-left:4pt;margin-top:1.55pt;width:9.9pt;height:32.75pt;z-index:-15791104;mso-wrap-distance-left:0;mso-wrap-distance-right:0" coordsize="125730,415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">
                      <v:shape id="Graphic 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" path="m,111071r111071,l111071,,,,,111071xe" filled="f" strokeweight="1pt">
                        <v:path arrowok="t"/>
                      </v:shape>
                      <v:shape id="Graphic 7" o:spid="_x0000_s1028" style="position:absolute;left:6811;top:152057;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" path="m,111071r111071,l111071,,,,,111071xe" filled="f" strokeweight="1pt">
                        <v:path arrowok="t"/>
                      </v:shape>
                      <v:shape id="Graphic 8" o:spid="_x0000_s1029" style="position:absolute;left:7734;top:2984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" path="m,111071r111071,l111071,,,,,111071xe" filled="f" strokeweight="1pt">
                        <v:path arrowok="t"/>
                      </v:shape>
                    </v:group>
                  </w:pict>
                </mc:Fallback>
              </mc:AlternateContent>
            </w:r>
            <w:r>
              <w:rPr>
                <w:b/>
                <w:spacing w:val="-2"/>
                <w:sz w:val="19"/>
              </w:rPr>
              <w:t>Reinstatement</w:t>
            </w:r>
            <w:r>
              <w:rPr>
                <w:b/>
                <w:spacing w:val="80"/>
                <w:w w:val="150"/>
                <w:sz w:val="19"/>
              </w:rPr>
              <w:t xml:space="preserve">               </w:t>
            </w:r>
            <w:r>
              <w:rPr>
                <w:b/>
                <w:w w:val="90"/>
                <w:sz w:val="19"/>
              </w:rPr>
              <w:t>Disabled</w:t>
            </w:r>
            <w:r>
              <w:rPr>
                <w:b/>
                <w:spacing w:val="-5"/>
                <w:w w:val="90"/>
                <w:sz w:val="19"/>
              </w:rPr>
              <w:t xml:space="preserve"> </w:t>
            </w:r>
            <w:r>
              <w:rPr>
                <w:b/>
                <w:w w:val="90"/>
                <w:sz w:val="19"/>
              </w:rPr>
              <w:t>Veteran</w:t>
            </w:r>
            <w:r>
              <w:rPr>
                <w:b/>
                <w:spacing w:val="-5"/>
                <w:w w:val="90"/>
                <w:sz w:val="19"/>
              </w:rPr>
              <w:t xml:space="preserve"> </w:t>
            </w:r>
            <w:r>
              <w:rPr>
                <w:b/>
                <w:w w:val="90"/>
                <w:sz w:val="19"/>
              </w:rPr>
              <w:t>with</w:t>
            </w:r>
            <w:r>
              <w:rPr>
                <w:b/>
                <w:spacing w:val="-5"/>
                <w:w w:val="90"/>
                <w:sz w:val="19"/>
              </w:rPr>
              <w:t xml:space="preserve"> </w:t>
            </w:r>
            <w:r>
              <w:rPr>
                <w:b/>
                <w:w w:val="90"/>
                <w:sz w:val="19"/>
              </w:rPr>
              <w:t>30%</w:t>
            </w:r>
            <w:r>
              <w:rPr>
                <w:b/>
                <w:spacing w:val="-6"/>
                <w:w w:val="90"/>
                <w:sz w:val="19"/>
              </w:rPr>
              <w:t xml:space="preserve"> </w:t>
            </w:r>
            <w:r>
              <w:rPr>
                <w:b/>
                <w:w w:val="90"/>
                <w:sz w:val="19"/>
              </w:rPr>
              <w:t xml:space="preserve">Compensable Disability </w:t>
            </w:r>
            <w:r>
              <w:rPr>
                <w:b/>
                <w:spacing w:val="-4"/>
                <w:sz w:val="19"/>
              </w:rPr>
              <w:t>Veteran’s</w:t>
            </w:r>
            <w:r>
              <w:rPr>
                <w:b/>
                <w:spacing w:val="-26"/>
                <w:sz w:val="19"/>
              </w:rPr>
              <w:t xml:space="preserve"> </w:t>
            </w:r>
            <w:r>
              <w:rPr>
                <w:b/>
                <w:spacing w:val="-4"/>
                <w:sz w:val="19"/>
              </w:rPr>
              <w:t>Employment</w:t>
            </w:r>
            <w:r>
              <w:rPr>
                <w:b/>
                <w:spacing w:val="-12"/>
                <w:sz w:val="19"/>
              </w:rPr>
              <w:t xml:space="preserve"> </w:t>
            </w:r>
            <w:r>
              <w:rPr>
                <w:b/>
                <w:spacing w:val="-4"/>
                <w:sz w:val="19"/>
              </w:rPr>
              <w:t>Opportunities</w:t>
            </w:r>
            <w:r>
              <w:rPr>
                <w:b/>
                <w:spacing w:val="-26"/>
                <w:sz w:val="19"/>
              </w:rPr>
              <w:t xml:space="preserve"> </w:t>
            </w:r>
            <w:r>
              <w:rPr>
                <w:b/>
                <w:spacing w:val="-4"/>
                <w:sz w:val="19"/>
              </w:rPr>
              <w:t>Act</w:t>
            </w:r>
            <w:r>
              <w:rPr>
                <w:b/>
                <w:spacing w:val="-12"/>
                <w:sz w:val="19"/>
              </w:rPr>
              <w:t xml:space="preserve"> </w:t>
            </w:r>
            <w:r>
              <w:rPr>
                <w:b/>
                <w:spacing w:val="-4"/>
                <w:sz w:val="19"/>
              </w:rPr>
              <w:t>of</w:t>
            </w:r>
            <w:r>
              <w:rPr>
                <w:b/>
                <w:spacing w:val="-26"/>
                <w:sz w:val="19"/>
              </w:rPr>
              <w:t xml:space="preserve"> </w:t>
            </w:r>
            <w:r>
              <w:rPr>
                <w:b/>
                <w:spacing w:val="-4"/>
                <w:sz w:val="19"/>
              </w:rPr>
              <w:t>1998</w:t>
            </w:r>
          </w:p>
          <w:p w14:paraId="7E16219C" w14:textId="77777777" w:rsidR="00BA4268" w:rsidRDefault="00BA4268">
            <w:pPr>
              <w:pStyle w:val="TableParagraph"/>
              <w:spacing w:before="98"/>
              <w:ind w:left="0"/>
              <w:rPr>
                <w:b/>
                <w:sz w:val="19"/>
              </w:rPr>
            </w:pPr>
          </w:p>
          <w:p w14:paraId="3214564F" w14:textId="77777777" w:rsidR="00BA4268" w:rsidRDefault="000B60A6">
            <w:pPr>
              <w:pStyle w:val="TableParagraph"/>
              <w:ind w:left="364"/>
              <w:rPr>
                <w:b/>
                <w:sz w:val="19"/>
              </w:rPr>
            </w:pPr>
            <w:r>
              <w:rPr>
                <w:noProof/>
              </w:rPr>
              <mc:AlternateContent>
                <mc:Choice Requires="wpg">
                  <w:drawing>
                    <wp:anchor distT="0" distB="0" distL="0" distR="0" simplePos="0" relativeHeight="487525888" behindDoc="1" locked="0" layoutInCell="1" allowOverlap="1" wp14:anchorId="7960E73C" wp14:editId="1593EEEC">
                      <wp:simplePos x="0" y="0"/>
                      <wp:positionH relativeFrom="column">
                        <wp:posOffset>50350</wp:posOffset>
                      </wp:positionH>
                      <wp:positionV relativeFrom="paragraph">
                        <wp:posOffset>-5091</wp:posOffset>
                      </wp:positionV>
                      <wp:extent cx="123825" cy="123825"/>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0" name="Graphic 10"/>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11B5CE71" id="Group 9" o:spid="_x0000_s1026" style="position:absolute;margin-left:3.95pt;margin-top:-.4pt;width:9.75pt;height:9.75pt;z-index:-1579059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">
                      <v:shape id="Graphic 10"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" path="m,111071r111071,l111071,,,,,111071xe" filled="f" strokeweight="1pt">
                        <v:path arrowok="t"/>
                      </v:shape>
                    </v:group>
                  </w:pict>
                </mc:Fallback>
              </mc:AlternateContent>
            </w:r>
            <w:r>
              <w:rPr>
                <w:b/>
                <w:w w:val="90"/>
                <w:sz w:val="19"/>
              </w:rPr>
              <w:t>Other</w:t>
            </w:r>
            <w:r>
              <w:rPr>
                <w:b/>
                <w:spacing w:val="5"/>
                <w:sz w:val="19"/>
              </w:rPr>
              <w:t xml:space="preserve"> </w:t>
            </w:r>
            <w:r>
              <w:rPr>
                <w:b/>
                <w:spacing w:val="-2"/>
                <w:sz w:val="19"/>
              </w:rPr>
              <w:t>(Explain):</w:t>
            </w:r>
          </w:p>
        </w:tc>
        <w:tc>
          <w:tcPr>
            <w:tcW w:w="5095" w:type="dxa"/>
            <w:tcBorders>
              <w:bottom w:val="single" w:sz="36" w:space="0" w:color="FFFF99"/>
            </w:tcBorders>
          </w:tcPr>
          <w:p w14:paraId="513FD942" w14:textId="77777777" w:rsidR="00BA4268" w:rsidRDefault="000B60A6">
            <w:pPr>
              <w:pStyle w:val="TableParagraph"/>
              <w:spacing w:before="53" w:line="249" w:lineRule="auto"/>
              <w:ind w:left="385" w:right="2041"/>
              <w:rPr>
                <w:b/>
                <w:sz w:val="19"/>
              </w:rPr>
            </w:pPr>
            <w:r>
              <w:rPr>
                <w:noProof/>
              </w:rPr>
              <mc:AlternateContent>
                <mc:Choice Requires="wpg">
                  <w:drawing>
                    <wp:anchor distT="0" distB="0" distL="0" distR="0" simplePos="0" relativeHeight="487526400" behindDoc="1" locked="0" layoutInCell="1" allowOverlap="1" wp14:anchorId="674197FE" wp14:editId="5A70D752">
                      <wp:simplePos x="0" y="0"/>
                      <wp:positionH relativeFrom="column">
                        <wp:posOffset>62857</wp:posOffset>
                      </wp:positionH>
                      <wp:positionV relativeFrom="paragraph">
                        <wp:posOffset>20002</wp:posOffset>
                      </wp:positionV>
                      <wp:extent cx="123825" cy="42037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420370"/>
                                <a:chOff x="0" y="0"/>
                                <a:chExt cx="123825" cy="420370"/>
                              </a:xfrm>
                            </wpg:grpSpPr>
                            <wps:wsp>
                              <wps:cNvPr id="12" name="Graphic 12"/>
                              <wps:cNvSpPr/>
                              <wps:spPr>
                                <a:xfrm>
                                  <a:off x="6350"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3" name="Graphic 13"/>
                              <wps:cNvSpPr/>
                              <wps:spPr>
                                <a:xfrm>
                                  <a:off x="6350" y="157365"/>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s:wsp>
                              <wps:cNvPr id="14" name="Graphic 14"/>
                              <wps:cNvSpPr/>
                              <wps:spPr>
                                <a:xfrm>
                                  <a:off x="6350" y="302374"/>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022C528" id="Group 11" o:spid="_x0000_s1026" style="position:absolute;margin-left:4.95pt;margin-top:1.55pt;width:9.75pt;height:33.1pt;z-index:-15790080;mso-wrap-distance-left:0;mso-wrap-distance-right:0" coordsize="123825,42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">
                      <v:shape id="Graphic 12" o:spid="_x0000_s1027" style="position:absolute;left:6350;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" path="m,111060r111071,l111071,,,,,111060xe" filled="f" strokeweight=".35275mm">
                        <v:path arrowok="t"/>
                      </v:shape>
                      <v:shape id="Graphic 13" o:spid="_x0000_s1028" style="position:absolute;left:6350;top:157365;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" path="m,111060r111071,l111071,,,,,111060xe" filled="f" strokeweight=".35275mm">
                        <v:path arrowok="t"/>
                      </v:shape>
                      <v:shape id="Graphic 14" o:spid="_x0000_s1029" style="position:absolute;left:6350;top:302374;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" path="m,111071r111071,l111071,,,,,111071xe" filled="f" strokeweight="1pt">
                        <v:path arrowok="t"/>
                      </v:shape>
                    </v:group>
                  </w:pict>
                </mc:Fallback>
              </mc:AlternateContent>
            </w:r>
            <w:r>
              <w:rPr>
                <w:b/>
                <w:spacing w:val="-2"/>
                <w:sz w:val="19"/>
              </w:rPr>
              <w:t>Person</w:t>
            </w:r>
            <w:r>
              <w:rPr>
                <w:b/>
                <w:spacing w:val="-11"/>
                <w:sz w:val="19"/>
              </w:rPr>
              <w:t xml:space="preserve"> </w:t>
            </w:r>
            <w:r>
              <w:rPr>
                <w:b/>
                <w:spacing w:val="-2"/>
                <w:sz w:val="19"/>
              </w:rPr>
              <w:t>With</w:t>
            </w:r>
            <w:r>
              <w:rPr>
                <w:b/>
                <w:spacing w:val="-10"/>
                <w:sz w:val="19"/>
              </w:rPr>
              <w:t xml:space="preserve"> </w:t>
            </w:r>
            <w:r>
              <w:rPr>
                <w:b/>
                <w:spacing w:val="-2"/>
                <w:sz w:val="19"/>
              </w:rPr>
              <w:t xml:space="preserve">Disabilities </w:t>
            </w:r>
            <w:r>
              <w:rPr>
                <w:b/>
                <w:w w:val="90"/>
                <w:sz w:val="19"/>
              </w:rPr>
              <w:t>Former Peace Corps Volunteer</w:t>
            </w:r>
          </w:p>
          <w:p w14:paraId="197E9A89" w14:textId="77777777" w:rsidR="00BA4268" w:rsidRDefault="000B60A6">
            <w:pPr>
              <w:pStyle w:val="TableParagraph"/>
              <w:spacing w:line="252" w:lineRule="auto"/>
              <w:ind w:left="656" w:hanging="271"/>
              <w:rPr>
                <w:b/>
                <w:sz w:val="18"/>
              </w:rPr>
            </w:pPr>
            <w:r>
              <w:rPr>
                <w:b/>
                <w:w w:val="90"/>
                <w:sz w:val="19"/>
              </w:rPr>
              <w:t xml:space="preserve">Demonstration Project </w:t>
            </w:r>
            <w:r>
              <w:rPr>
                <w:b/>
                <w:w w:val="90"/>
                <w:sz w:val="18"/>
              </w:rPr>
              <w:t>(external recruitment</w:t>
            </w:r>
            <w:r>
              <w:rPr>
                <w:b/>
                <w:spacing w:val="-6"/>
                <w:w w:val="90"/>
                <w:sz w:val="18"/>
              </w:rPr>
              <w:t xml:space="preserve"> </w:t>
            </w:r>
            <w:r>
              <w:rPr>
                <w:b/>
                <w:w w:val="90"/>
                <w:sz w:val="18"/>
              </w:rPr>
              <w:t>from</w:t>
            </w:r>
            <w:r>
              <w:rPr>
                <w:b/>
                <w:spacing w:val="-6"/>
                <w:w w:val="90"/>
                <w:sz w:val="18"/>
              </w:rPr>
              <w:t xml:space="preserve"> </w:t>
            </w:r>
            <w:r>
              <w:rPr>
                <w:b/>
                <w:w w:val="90"/>
                <w:sz w:val="18"/>
              </w:rPr>
              <w:t xml:space="preserve">the </w:t>
            </w:r>
            <w:r>
              <w:rPr>
                <w:b/>
                <w:sz w:val="18"/>
              </w:rPr>
              <w:t>general</w:t>
            </w:r>
            <w:r>
              <w:rPr>
                <w:b/>
                <w:spacing w:val="-3"/>
                <w:sz w:val="18"/>
              </w:rPr>
              <w:t xml:space="preserve"> </w:t>
            </w:r>
            <w:r>
              <w:rPr>
                <w:b/>
                <w:sz w:val="18"/>
              </w:rPr>
              <w:t>public)</w:t>
            </w:r>
          </w:p>
        </w:tc>
      </w:tr>
      <w:tr w:rsidR="00BA4268" w14:paraId="58677E90" w14:textId="77777777">
        <w:trPr>
          <w:trHeight w:val="2030"/>
        </w:trPr>
        <w:tc>
          <w:tcPr>
            <w:tcW w:w="10027" w:type="dxa"/>
            <w:gridSpan w:val="3"/>
            <w:tcBorders>
              <w:top w:val="single" w:sz="36" w:space="0" w:color="FFFF99"/>
              <w:bottom w:val="single" w:sz="36" w:space="0" w:color="FFFF99"/>
            </w:tcBorders>
          </w:tcPr>
          <w:p w14:paraId="49DDBAB6" w14:textId="77777777" w:rsidR="00BA4268" w:rsidRDefault="000B60A6">
            <w:pPr>
              <w:pStyle w:val="TableParagraph"/>
              <w:spacing w:before="57"/>
              <w:ind w:left="273" w:right="100"/>
              <w:jc w:val="center"/>
              <w:rPr>
                <w:b/>
              </w:rPr>
            </w:pPr>
            <w:r>
              <w:rPr>
                <w:b/>
                <w:w w:val="90"/>
                <w:u w:val="single"/>
              </w:rPr>
              <w:t>Position</w:t>
            </w:r>
            <w:r>
              <w:rPr>
                <w:b/>
                <w:spacing w:val="2"/>
                <w:u w:val="single"/>
              </w:rPr>
              <w:t xml:space="preserve"> </w:t>
            </w:r>
            <w:r>
              <w:rPr>
                <w:b/>
                <w:spacing w:val="-2"/>
                <w:w w:val="95"/>
                <w:u w:val="single"/>
              </w:rPr>
              <w:t>Interest</w:t>
            </w:r>
          </w:p>
          <w:p w14:paraId="5A50A691" w14:textId="77777777" w:rsidR="00BA4268" w:rsidRDefault="000B60A6">
            <w:pPr>
              <w:pStyle w:val="TableParagraph"/>
              <w:spacing w:before="169" w:line="297" w:lineRule="auto"/>
              <w:ind w:left="801" w:right="3776"/>
              <w:rPr>
                <w:b/>
                <w:sz w:val="19"/>
              </w:rPr>
            </w:pPr>
            <w:r>
              <w:rPr>
                <w:noProof/>
              </w:rPr>
              <mc:AlternateContent>
                <mc:Choice Requires="wpg">
                  <w:drawing>
                    <wp:anchor distT="0" distB="0" distL="0" distR="0" simplePos="0" relativeHeight="487526912" behindDoc="1" locked="0" layoutInCell="1" allowOverlap="1" wp14:anchorId="36013BC8" wp14:editId="685F3D13">
                      <wp:simplePos x="0" y="0"/>
                      <wp:positionH relativeFrom="column">
                        <wp:posOffset>337139</wp:posOffset>
                      </wp:positionH>
                      <wp:positionV relativeFrom="paragraph">
                        <wp:posOffset>98756</wp:posOffset>
                      </wp:positionV>
                      <wp:extent cx="126364" cy="29146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364" cy="291465"/>
                                <a:chOff x="0" y="0"/>
                                <a:chExt cx="126364" cy="291465"/>
                              </a:xfrm>
                            </wpg:grpSpPr>
                            <wps:wsp>
                              <wps:cNvPr id="16" name="Graphic 16"/>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s:wsp>
                              <wps:cNvPr id="17" name="Graphic 17"/>
                              <wps:cNvSpPr/>
                              <wps:spPr>
                                <a:xfrm>
                                  <a:off x="8658" y="173761"/>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309E02F" id="Group 15" o:spid="_x0000_s1026" style="position:absolute;margin-left:26.55pt;margin-top:7.8pt;width:9.95pt;height:22.95pt;z-index:-15789568;mso-wrap-distance-left:0;mso-wrap-distance-right:0" coordsize="126364,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">
                      <v:shape id="Graphic 16"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" path="m,111071r111071,l111071,,,,,111071xe" filled="f" strokeweight="1pt">
                        <v:path arrowok="t"/>
                      </v:shape>
                      <v:shape id="Graphic 17" o:spid="_x0000_s1028" style="position:absolute;left:8658;top:173761;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" path="m,111071r111071,l111071,,,,,111071xe" filled="f" strokeweight="1pt">
                        <v:path arrowok="t"/>
                      </v:shape>
                    </v:group>
                  </w:pict>
                </mc:Fallback>
              </mc:AlternateContent>
            </w:r>
            <w:r>
              <w:rPr>
                <w:b/>
                <w:w w:val="90"/>
                <w:sz w:val="19"/>
              </w:rPr>
              <w:t>I</w:t>
            </w:r>
            <w:r>
              <w:rPr>
                <w:b/>
                <w:spacing w:val="-11"/>
                <w:w w:val="90"/>
                <w:sz w:val="19"/>
              </w:rPr>
              <w:t xml:space="preserve"> </w:t>
            </w:r>
            <w:r>
              <w:rPr>
                <w:b/>
                <w:w w:val="90"/>
                <w:sz w:val="19"/>
              </w:rPr>
              <w:t>would</w:t>
            </w:r>
            <w:r>
              <w:rPr>
                <w:b/>
                <w:spacing w:val="-10"/>
                <w:w w:val="90"/>
                <w:sz w:val="19"/>
              </w:rPr>
              <w:t xml:space="preserve"> </w:t>
            </w:r>
            <w:r>
              <w:rPr>
                <w:b/>
                <w:w w:val="90"/>
                <w:sz w:val="19"/>
              </w:rPr>
              <w:t>like</w:t>
            </w:r>
            <w:r>
              <w:rPr>
                <w:b/>
                <w:spacing w:val="-8"/>
                <w:w w:val="90"/>
                <w:sz w:val="19"/>
              </w:rPr>
              <w:t xml:space="preserve"> </w:t>
            </w:r>
            <w:r>
              <w:rPr>
                <w:b/>
                <w:w w:val="90"/>
                <w:sz w:val="19"/>
              </w:rPr>
              <w:t>to</w:t>
            </w:r>
            <w:r>
              <w:rPr>
                <w:b/>
                <w:spacing w:val="-11"/>
                <w:w w:val="90"/>
                <w:sz w:val="19"/>
              </w:rPr>
              <w:t xml:space="preserve"> </w:t>
            </w:r>
            <w:r>
              <w:rPr>
                <w:b/>
                <w:w w:val="90"/>
                <w:sz w:val="19"/>
              </w:rPr>
              <w:t>be</w:t>
            </w:r>
            <w:r>
              <w:rPr>
                <w:b/>
                <w:spacing w:val="-7"/>
                <w:w w:val="90"/>
                <w:sz w:val="19"/>
              </w:rPr>
              <w:t xml:space="preserve"> </w:t>
            </w:r>
            <w:r>
              <w:rPr>
                <w:b/>
                <w:w w:val="90"/>
                <w:sz w:val="19"/>
              </w:rPr>
              <w:t>considered</w:t>
            </w:r>
            <w:r>
              <w:rPr>
                <w:b/>
                <w:spacing w:val="-10"/>
                <w:w w:val="90"/>
                <w:sz w:val="19"/>
              </w:rPr>
              <w:t xml:space="preserve"> </w:t>
            </w:r>
            <w:r>
              <w:rPr>
                <w:b/>
                <w:w w:val="90"/>
                <w:sz w:val="19"/>
              </w:rPr>
              <w:t>for</w:t>
            </w:r>
            <w:r>
              <w:rPr>
                <w:b/>
                <w:spacing w:val="-14"/>
                <w:w w:val="90"/>
                <w:sz w:val="19"/>
              </w:rPr>
              <w:t xml:space="preserve"> </w:t>
            </w:r>
            <w:r>
              <w:rPr>
                <w:b/>
                <w:w w:val="90"/>
                <w:sz w:val="19"/>
              </w:rPr>
              <w:t>this</w:t>
            </w:r>
            <w:r>
              <w:rPr>
                <w:b/>
                <w:spacing w:val="-11"/>
                <w:w w:val="90"/>
                <w:sz w:val="19"/>
              </w:rPr>
              <w:t xml:space="preserve"> </w:t>
            </w:r>
            <w:r>
              <w:rPr>
                <w:b/>
                <w:w w:val="90"/>
                <w:sz w:val="19"/>
              </w:rPr>
              <w:t>position</w:t>
            </w:r>
            <w:r>
              <w:rPr>
                <w:b/>
                <w:spacing w:val="-10"/>
                <w:w w:val="90"/>
                <w:sz w:val="19"/>
              </w:rPr>
              <w:t xml:space="preserve"> </w:t>
            </w:r>
            <w:r>
              <w:rPr>
                <w:b/>
                <w:w w:val="90"/>
                <w:sz w:val="19"/>
              </w:rPr>
              <w:t>in</w:t>
            </w:r>
            <w:r>
              <w:rPr>
                <w:b/>
                <w:spacing w:val="-14"/>
                <w:w w:val="90"/>
                <w:sz w:val="19"/>
              </w:rPr>
              <w:t xml:space="preserve"> </w:t>
            </w:r>
            <w:r>
              <w:rPr>
                <w:b/>
                <w:w w:val="90"/>
                <w:sz w:val="19"/>
              </w:rPr>
              <w:t>the</w:t>
            </w:r>
            <w:r>
              <w:rPr>
                <w:b/>
                <w:spacing w:val="-8"/>
                <w:w w:val="90"/>
                <w:sz w:val="19"/>
              </w:rPr>
              <w:t xml:space="preserve"> </w:t>
            </w:r>
            <w:r>
              <w:rPr>
                <w:b/>
                <w:w w:val="90"/>
                <w:sz w:val="19"/>
              </w:rPr>
              <w:t>series</w:t>
            </w:r>
            <w:r>
              <w:rPr>
                <w:b/>
                <w:spacing w:val="-11"/>
                <w:w w:val="90"/>
                <w:sz w:val="19"/>
              </w:rPr>
              <w:t xml:space="preserve"> </w:t>
            </w:r>
            <w:r>
              <w:rPr>
                <w:b/>
                <w:w w:val="90"/>
                <w:sz w:val="19"/>
              </w:rPr>
              <w:t xml:space="preserve">identified </w:t>
            </w:r>
            <w:r>
              <w:rPr>
                <w:b/>
                <w:spacing w:val="-6"/>
                <w:sz w:val="19"/>
              </w:rPr>
              <w:t>Series currently identified and</w:t>
            </w:r>
            <w:r>
              <w:rPr>
                <w:b/>
                <w:spacing w:val="-15"/>
                <w:sz w:val="19"/>
              </w:rPr>
              <w:t xml:space="preserve"> </w:t>
            </w:r>
            <w:r>
              <w:rPr>
                <w:b/>
                <w:spacing w:val="-6"/>
                <w:sz w:val="19"/>
              </w:rPr>
              <w:t>classified</w:t>
            </w:r>
          </w:p>
          <w:p w14:paraId="6312E955" w14:textId="77777777" w:rsidR="00BA4268" w:rsidRDefault="000B60A6">
            <w:pPr>
              <w:pStyle w:val="TableParagraph"/>
              <w:spacing w:line="297" w:lineRule="auto"/>
              <w:ind w:left="800" w:right="4829" w:hanging="1"/>
              <w:rPr>
                <w:b/>
                <w:sz w:val="19"/>
              </w:rPr>
            </w:pPr>
            <w:r>
              <w:rPr>
                <w:noProof/>
              </w:rPr>
              <mc:AlternateContent>
                <mc:Choice Requires="wpg">
                  <w:drawing>
                    <wp:anchor distT="0" distB="0" distL="0" distR="0" simplePos="0" relativeHeight="487527424" behindDoc="1" locked="0" layoutInCell="1" allowOverlap="1" wp14:anchorId="28B6DE71" wp14:editId="0A80550B">
                      <wp:simplePos x="0" y="0"/>
                      <wp:positionH relativeFrom="column">
                        <wp:posOffset>339448</wp:posOffset>
                      </wp:positionH>
                      <wp:positionV relativeFrom="paragraph">
                        <wp:posOffset>-9714</wp:posOffset>
                      </wp:positionV>
                      <wp:extent cx="123825" cy="1238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19" name="Graphic 19"/>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92011F6" id="Group 18" o:spid="_x0000_s1026" style="position:absolute;margin-left:26.75pt;margin-top:-.75pt;width:9.75pt;height:9.75pt;z-index:-15789056;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">
                      <v:shape id="Graphic 19"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" path="m,111071r111071,l111071,,,,,111071xe" filled="f" strokeweight="1pt">
                        <v:path arrowok="t"/>
                      </v:shape>
                    </v:group>
                  </w:pict>
                </mc:Fallback>
              </mc:AlternateContent>
            </w:r>
            <w:r>
              <w:rPr>
                <w:noProof/>
              </w:rPr>
              <mc:AlternateContent>
                <mc:Choice Requires="wpg">
                  <w:drawing>
                    <wp:anchor distT="0" distB="0" distL="0" distR="0" simplePos="0" relativeHeight="487527936" behindDoc="1" locked="0" layoutInCell="1" allowOverlap="1" wp14:anchorId="784B3F1D" wp14:editId="79C13D9C">
                      <wp:simplePos x="0" y="0"/>
                      <wp:positionH relativeFrom="column">
                        <wp:posOffset>338988</wp:posOffset>
                      </wp:positionH>
                      <wp:positionV relativeFrom="paragraph">
                        <wp:posOffset>162548</wp:posOffset>
                      </wp:positionV>
                      <wp:extent cx="123825" cy="1238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1" name="Graphic 21"/>
                              <wps:cNvSpPr/>
                              <wps:spPr>
                                <a:xfrm>
                                  <a:off x="6350" y="6350"/>
                                  <a:ext cx="111125" cy="111125"/>
                                </a:xfrm>
                                <a:custGeom>
                                  <a:avLst/>
                                  <a:gdLst/>
                                  <a:ahLst/>
                                  <a:cxnLst/>
                                  <a:rect l="l" t="t" r="r" b="b"/>
                                  <a:pathLst>
                                    <a:path w="111125" h="111125">
                                      <a:moveTo>
                                        <a:pt x="0" y="111071"/>
                                      </a:moveTo>
                                      <a:lnTo>
                                        <a:pt x="111071" y="111071"/>
                                      </a:lnTo>
                                      <a:lnTo>
                                        <a:pt x="111071" y="0"/>
                                      </a:lnTo>
                                      <a:lnTo>
                                        <a:pt x="0" y="0"/>
                                      </a:lnTo>
                                      <a:lnTo>
                                        <a:pt x="0" y="11107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73F9F692" id="Group 20" o:spid="_x0000_s1026" style="position:absolute;margin-left:26.7pt;margin-top:12.8pt;width:9.75pt;height:9.75pt;z-index:-15788544;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">
                      <v:shape id="Graphic 21" o:spid="_x0000_s1027" style="position:absolute;left:6350;top:6350;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" path="m,111071r111071,l111071,,,,,111071xe" filled="f" strokeweight="1pt">
                        <v:path arrowok="t"/>
                      </v:shape>
                    </v:group>
                  </w:pict>
                </mc:Fallback>
              </mc:AlternateContent>
            </w:r>
            <w:r>
              <w:rPr>
                <w:b/>
                <w:w w:val="90"/>
                <w:sz w:val="19"/>
              </w:rPr>
              <w:t>Other</w:t>
            </w:r>
            <w:r>
              <w:rPr>
                <w:b/>
                <w:spacing w:val="-11"/>
                <w:w w:val="90"/>
                <w:sz w:val="19"/>
              </w:rPr>
              <w:t xml:space="preserve"> </w:t>
            </w:r>
            <w:r>
              <w:rPr>
                <w:b/>
                <w:w w:val="90"/>
                <w:sz w:val="19"/>
              </w:rPr>
              <w:t>appropriate</w:t>
            </w:r>
            <w:r>
              <w:rPr>
                <w:b/>
                <w:spacing w:val="-8"/>
                <w:w w:val="90"/>
                <w:sz w:val="19"/>
              </w:rPr>
              <w:t xml:space="preserve"> </w:t>
            </w:r>
            <w:r>
              <w:rPr>
                <w:b/>
                <w:w w:val="90"/>
                <w:sz w:val="19"/>
              </w:rPr>
              <w:t>series</w:t>
            </w:r>
            <w:r>
              <w:rPr>
                <w:b/>
                <w:spacing w:val="-10"/>
                <w:w w:val="90"/>
                <w:sz w:val="19"/>
              </w:rPr>
              <w:t xml:space="preserve"> </w:t>
            </w:r>
            <w:r>
              <w:rPr>
                <w:b/>
                <w:w w:val="90"/>
                <w:sz w:val="19"/>
              </w:rPr>
              <w:t>for</w:t>
            </w:r>
            <w:r>
              <w:rPr>
                <w:b/>
                <w:spacing w:val="-11"/>
                <w:w w:val="90"/>
                <w:sz w:val="19"/>
              </w:rPr>
              <w:t xml:space="preserve"> </w:t>
            </w:r>
            <w:r>
              <w:rPr>
                <w:b/>
                <w:w w:val="90"/>
                <w:sz w:val="19"/>
              </w:rPr>
              <w:t>which</w:t>
            </w:r>
            <w:r>
              <w:rPr>
                <w:b/>
                <w:spacing w:val="-9"/>
                <w:w w:val="90"/>
                <w:sz w:val="19"/>
              </w:rPr>
              <w:t xml:space="preserve"> </w:t>
            </w:r>
            <w:r>
              <w:rPr>
                <w:b/>
                <w:w w:val="90"/>
                <w:sz w:val="19"/>
              </w:rPr>
              <w:t>I</w:t>
            </w:r>
            <w:r>
              <w:rPr>
                <w:b/>
                <w:spacing w:val="-11"/>
                <w:w w:val="90"/>
                <w:sz w:val="19"/>
              </w:rPr>
              <w:t xml:space="preserve"> </w:t>
            </w:r>
            <w:r>
              <w:rPr>
                <w:b/>
                <w:w w:val="90"/>
                <w:sz w:val="19"/>
              </w:rPr>
              <w:t>am</w:t>
            </w:r>
            <w:r>
              <w:rPr>
                <w:b/>
                <w:spacing w:val="-12"/>
                <w:w w:val="90"/>
                <w:sz w:val="19"/>
              </w:rPr>
              <w:t xml:space="preserve"> </w:t>
            </w:r>
            <w:r>
              <w:rPr>
                <w:b/>
                <w:w w:val="90"/>
                <w:sz w:val="19"/>
              </w:rPr>
              <w:t xml:space="preserve">qualified </w:t>
            </w:r>
            <w:r>
              <w:rPr>
                <w:b/>
                <w:spacing w:val="-4"/>
                <w:sz w:val="19"/>
              </w:rPr>
              <w:t>Target</w:t>
            </w:r>
            <w:r>
              <w:rPr>
                <w:b/>
                <w:spacing w:val="-17"/>
                <w:sz w:val="19"/>
              </w:rPr>
              <w:t xml:space="preserve"> </w:t>
            </w:r>
            <w:r>
              <w:rPr>
                <w:b/>
                <w:spacing w:val="-4"/>
                <w:sz w:val="19"/>
              </w:rPr>
              <w:t>grade</w:t>
            </w:r>
            <w:r>
              <w:rPr>
                <w:b/>
                <w:spacing w:val="-17"/>
                <w:sz w:val="19"/>
              </w:rPr>
              <w:t xml:space="preserve"> </w:t>
            </w:r>
            <w:r>
              <w:rPr>
                <w:b/>
                <w:spacing w:val="-4"/>
                <w:sz w:val="19"/>
              </w:rPr>
              <w:t>level</w:t>
            </w:r>
            <w:r>
              <w:rPr>
                <w:b/>
                <w:spacing w:val="-17"/>
                <w:sz w:val="19"/>
              </w:rPr>
              <w:t xml:space="preserve"> </w:t>
            </w:r>
            <w:r>
              <w:rPr>
                <w:b/>
                <w:spacing w:val="-4"/>
                <w:sz w:val="19"/>
              </w:rPr>
              <w:t>currently</w:t>
            </w:r>
            <w:r>
              <w:rPr>
                <w:b/>
                <w:spacing w:val="-16"/>
                <w:sz w:val="19"/>
              </w:rPr>
              <w:t xml:space="preserve"> </w:t>
            </w:r>
            <w:r>
              <w:rPr>
                <w:b/>
                <w:spacing w:val="-4"/>
                <w:sz w:val="19"/>
              </w:rPr>
              <w:t>identified</w:t>
            </w:r>
          </w:p>
          <w:p w14:paraId="678E47DB" w14:textId="77777777" w:rsidR="00BA4268" w:rsidRDefault="000B60A6">
            <w:pPr>
              <w:pStyle w:val="TableParagraph"/>
              <w:spacing w:line="217" w:lineRule="exact"/>
              <w:ind w:left="800"/>
              <w:rPr>
                <w:b/>
                <w:sz w:val="19"/>
              </w:rPr>
            </w:pPr>
            <w:r>
              <w:rPr>
                <w:noProof/>
              </w:rPr>
              <mc:AlternateContent>
                <mc:Choice Requires="wpg">
                  <w:drawing>
                    <wp:anchor distT="0" distB="0" distL="0" distR="0" simplePos="0" relativeHeight="487528448" behindDoc="1" locked="0" layoutInCell="1" allowOverlap="1" wp14:anchorId="0565701A" wp14:editId="1F8A549D">
                      <wp:simplePos x="0" y="0"/>
                      <wp:positionH relativeFrom="column">
                        <wp:posOffset>340834</wp:posOffset>
                      </wp:positionH>
                      <wp:positionV relativeFrom="paragraph">
                        <wp:posOffset>-1862</wp:posOffset>
                      </wp:positionV>
                      <wp:extent cx="123825" cy="12382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 cy="123825"/>
                                <a:chOff x="0" y="0"/>
                                <a:chExt cx="123825" cy="123825"/>
                              </a:xfrm>
                            </wpg:grpSpPr>
                            <wps:wsp>
                              <wps:cNvPr id="23" name="Graphic 23"/>
                              <wps:cNvSpPr/>
                              <wps:spPr>
                                <a:xfrm>
                                  <a:off x="6349" y="6349"/>
                                  <a:ext cx="111125" cy="111125"/>
                                </a:xfrm>
                                <a:custGeom>
                                  <a:avLst/>
                                  <a:gdLst/>
                                  <a:ahLst/>
                                  <a:cxnLst/>
                                  <a:rect l="l" t="t" r="r" b="b"/>
                                  <a:pathLst>
                                    <a:path w="111125" h="111125">
                                      <a:moveTo>
                                        <a:pt x="0" y="111060"/>
                                      </a:moveTo>
                                      <a:lnTo>
                                        <a:pt x="111071" y="111060"/>
                                      </a:lnTo>
                                      <a:lnTo>
                                        <a:pt x="111071" y="0"/>
                                      </a:lnTo>
                                      <a:lnTo>
                                        <a:pt x="0" y="0"/>
                                      </a:lnTo>
                                      <a:lnTo>
                                        <a:pt x="0" y="111060"/>
                                      </a:lnTo>
                                      <a:close/>
                                    </a:path>
                                  </a:pathLst>
                                </a:custGeom>
                                <a:ln w="12699">
                                  <a:solidFill>
                                    <a:srgbClr val="000000"/>
                                  </a:solidFill>
                                  <a:prstDash val="solid"/>
                                </a:ln>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3695EC8A" id="Group 22" o:spid="_x0000_s1026" style="position:absolute;margin-left:26.85pt;margin-top:-.15pt;width:9.75pt;height:9.75pt;z-index:-15788032;mso-wrap-distance-left:0;mso-wrap-distance-right:0" coordsize="12382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">
                      <v:shape id="Graphic 23" o:spid="_x0000_s1027" style="position:absolute;left:6349;top:6349;width:111125;height:111125;visibility:visible;mso-wrap-style:square;v-text-anchor:top" coordsize="111125,11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" path="m,111060r111071,l111071,,,,,111060xe" filled="f" strokeweight=".35275mm">
                        <v:path arrowok="t"/>
                      </v:shape>
                    </v:group>
                  </w:pict>
                </mc:Fallback>
              </mc:AlternateContent>
            </w:r>
            <w:r>
              <w:rPr>
                <w:b/>
                <w:w w:val="90"/>
                <w:sz w:val="19"/>
              </w:rPr>
              <w:t>Other</w:t>
            </w:r>
            <w:r>
              <w:rPr>
                <w:b/>
                <w:spacing w:val="-7"/>
                <w:w w:val="90"/>
                <w:sz w:val="19"/>
              </w:rPr>
              <w:t xml:space="preserve"> </w:t>
            </w:r>
            <w:r>
              <w:rPr>
                <w:b/>
                <w:w w:val="90"/>
                <w:sz w:val="19"/>
              </w:rPr>
              <w:t>grade</w:t>
            </w:r>
            <w:r>
              <w:rPr>
                <w:b/>
                <w:spacing w:val="-8"/>
                <w:w w:val="90"/>
                <w:sz w:val="19"/>
              </w:rPr>
              <w:t xml:space="preserve"> </w:t>
            </w:r>
            <w:r>
              <w:rPr>
                <w:b/>
                <w:w w:val="90"/>
                <w:sz w:val="19"/>
              </w:rPr>
              <w:t>level</w:t>
            </w:r>
            <w:r>
              <w:rPr>
                <w:b/>
                <w:spacing w:val="-7"/>
                <w:w w:val="90"/>
                <w:sz w:val="19"/>
              </w:rPr>
              <w:t xml:space="preserve"> </w:t>
            </w:r>
            <w:r>
              <w:rPr>
                <w:b/>
                <w:w w:val="90"/>
                <w:sz w:val="19"/>
              </w:rPr>
              <w:t>for</w:t>
            </w:r>
            <w:r>
              <w:rPr>
                <w:b/>
                <w:spacing w:val="-7"/>
                <w:w w:val="90"/>
                <w:sz w:val="19"/>
              </w:rPr>
              <w:t xml:space="preserve"> </w:t>
            </w:r>
            <w:r>
              <w:rPr>
                <w:b/>
                <w:w w:val="90"/>
                <w:sz w:val="19"/>
              </w:rPr>
              <w:t>which</w:t>
            </w:r>
            <w:r>
              <w:rPr>
                <w:b/>
                <w:spacing w:val="-5"/>
                <w:w w:val="90"/>
                <w:sz w:val="19"/>
              </w:rPr>
              <w:t xml:space="preserve"> </w:t>
            </w:r>
            <w:r>
              <w:rPr>
                <w:b/>
                <w:w w:val="90"/>
                <w:sz w:val="19"/>
              </w:rPr>
              <w:t>I</w:t>
            </w:r>
            <w:r>
              <w:rPr>
                <w:b/>
                <w:spacing w:val="-9"/>
                <w:w w:val="90"/>
                <w:sz w:val="19"/>
              </w:rPr>
              <w:t xml:space="preserve"> </w:t>
            </w:r>
            <w:r>
              <w:rPr>
                <w:b/>
                <w:w w:val="90"/>
                <w:sz w:val="19"/>
              </w:rPr>
              <w:t>am</w:t>
            </w:r>
            <w:r>
              <w:rPr>
                <w:b/>
                <w:spacing w:val="-11"/>
                <w:w w:val="90"/>
                <w:sz w:val="19"/>
              </w:rPr>
              <w:t xml:space="preserve"> </w:t>
            </w:r>
            <w:r>
              <w:rPr>
                <w:b/>
                <w:w w:val="90"/>
                <w:sz w:val="19"/>
              </w:rPr>
              <w:t>qualified</w:t>
            </w:r>
            <w:r>
              <w:rPr>
                <w:b/>
                <w:spacing w:val="-5"/>
                <w:w w:val="90"/>
                <w:sz w:val="19"/>
              </w:rPr>
              <w:t xml:space="preserve"> </w:t>
            </w:r>
            <w:r>
              <w:rPr>
                <w:b/>
                <w:w w:val="90"/>
                <w:sz w:val="19"/>
              </w:rPr>
              <w:t>(below</w:t>
            </w:r>
            <w:r>
              <w:rPr>
                <w:b/>
                <w:spacing w:val="-6"/>
                <w:w w:val="90"/>
                <w:sz w:val="19"/>
              </w:rPr>
              <w:t xml:space="preserve"> </w:t>
            </w:r>
            <w:r>
              <w:rPr>
                <w:b/>
                <w:w w:val="90"/>
                <w:sz w:val="19"/>
              </w:rPr>
              <w:t>target</w:t>
            </w:r>
            <w:r>
              <w:rPr>
                <w:b/>
                <w:spacing w:val="-8"/>
                <w:w w:val="90"/>
                <w:sz w:val="19"/>
              </w:rPr>
              <w:t xml:space="preserve"> </w:t>
            </w:r>
            <w:r>
              <w:rPr>
                <w:b/>
                <w:spacing w:val="-2"/>
                <w:w w:val="90"/>
                <w:sz w:val="19"/>
              </w:rPr>
              <w:t>grade)</w:t>
            </w:r>
          </w:p>
        </w:tc>
      </w:tr>
    </w:tbl>
    <w:p w14:paraId="156F4AA2" w14:textId="77777777" w:rsidR="00BA4268" w:rsidRDefault="000B60A6">
      <w:pPr>
        <w:pStyle w:val="BodyText"/>
        <w:spacing w:before="139"/>
        <w:ind w:left="220"/>
      </w:pPr>
      <w:r>
        <w:t>Applicants</w:t>
      </w:r>
      <w:r>
        <w:rPr>
          <w:spacing w:val="-11"/>
        </w:rPr>
        <w:t xml:space="preserve"> </w:t>
      </w:r>
      <w:r>
        <w:t>May</w:t>
      </w:r>
      <w:r>
        <w:rPr>
          <w:spacing w:val="-8"/>
        </w:rPr>
        <w:t xml:space="preserve"> </w:t>
      </w:r>
      <w:r>
        <w:t>Use</w:t>
      </w:r>
      <w:r>
        <w:rPr>
          <w:spacing w:val="-8"/>
        </w:rPr>
        <w:t xml:space="preserve"> </w:t>
      </w:r>
      <w:r>
        <w:t>This</w:t>
      </w:r>
      <w:r>
        <w:rPr>
          <w:spacing w:val="-6"/>
        </w:rPr>
        <w:t xml:space="preserve"> </w:t>
      </w:r>
      <w:r>
        <w:t>Space</w:t>
      </w:r>
      <w:r>
        <w:rPr>
          <w:spacing w:val="-8"/>
        </w:rPr>
        <w:t xml:space="preserve"> </w:t>
      </w:r>
      <w:r>
        <w:t>to</w:t>
      </w:r>
      <w:r>
        <w:rPr>
          <w:spacing w:val="-9"/>
        </w:rPr>
        <w:t xml:space="preserve"> </w:t>
      </w:r>
      <w:r>
        <w:t>Identify</w:t>
      </w:r>
      <w:r>
        <w:rPr>
          <w:spacing w:val="-8"/>
        </w:rPr>
        <w:t xml:space="preserve"> </w:t>
      </w:r>
      <w:r>
        <w:t>Special</w:t>
      </w:r>
      <w:r>
        <w:rPr>
          <w:spacing w:val="-8"/>
        </w:rPr>
        <w:t xml:space="preserve"> </w:t>
      </w:r>
      <w:r>
        <w:t>Qualifications,</w:t>
      </w:r>
      <w:r>
        <w:rPr>
          <w:spacing w:val="-9"/>
        </w:rPr>
        <w:t xml:space="preserve"> </w:t>
      </w:r>
      <w:r>
        <w:t>Interests,</w:t>
      </w:r>
      <w:r>
        <w:rPr>
          <w:spacing w:val="-8"/>
        </w:rPr>
        <w:t xml:space="preserve"> </w:t>
      </w:r>
      <w:r>
        <w:t>Needs</w:t>
      </w:r>
      <w:r>
        <w:rPr>
          <w:spacing w:val="-8"/>
        </w:rPr>
        <w:t xml:space="preserve"> </w:t>
      </w:r>
      <w:r>
        <w:t>or</w:t>
      </w:r>
      <w:r>
        <w:rPr>
          <w:spacing w:val="-5"/>
        </w:rPr>
        <w:t xml:space="preserve"> </w:t>
      </w:r>
      <w:r>
        <w:t>Provide</w:t>
      </w:r>
      <w:r>
        <w:rPr>
          <w:spacing w:val="-8"/>
        </w:rPr>
        <w:t xml:space="preserve"> </w:t>
      </w:r>
      <w:r>
        <w:t>Other</w:t>
      </w:r>
      <w:r>
        <w:rPr>
          <w:spacing w:val="-8"/>
        </w:rPr>
        <w:t xml:space="preserve"> </w:t>
      </w:r>
      <w:r>
        <w:rPr>
          <w:spacing w:val="-2"/>
        </w:rPr>
        <w:t>Information:</w:t>
      </w:r>
    </w:p>
    <w:p w14:paraId="698EE70A" w14:textId="77777777" w:rsidR="00BA4268" w:rsidRDefault="00BA4268">
      <w:pPr>
        <w:pStyle w:val="BodyText"/>
      </w:pPr>
    </w:p>
    <w:p w14:paraId="2A4261B2" w14:textId="77777777" w:rsidR="00BA4268" w:rsidRDefault="00BA4268">
      <w:pPr>
        <w:pStyle w:val="BodyText"/>
      </w:pPr>
    </w:p>
    <w:p w14:paraId="4FAAB531" w14:textId="77777777" w:rsidR="00BA4268" w:rsidRDefault="00BA4268">
      <w:pPr>
        <w:pStyle w:val="BodyText"/>
      </w:pPr>
    </w:p>
    <w:p w14:paraId="62F5F63C" w14:textId="77777777" w:rsidR="00BA4268" w:rsidRDefault="00BA4268">
      <w:pPr>
        <w:pStyle w:val="BodyText"/>
      </w:pPr>
    </w:p>
    <w:p w14:paraId="06A2FE65" w14:textId="77777777" w:rsidR="00BA4268" w:rsidRDefault="00BA4268">
      <w:pPr>
        <w:pStyle w:val="BodyText"/>
      </w:pPr>
    </w:p>
    <w:p w14:paraId="7E1501AC" w14:textId="77777777" w:rsidR="00BA4268" w:rsidRDefault="00BA4268">
      <w:pPr>
        <w:pStyle w:val="BodyText"/>
      </w:pPr>
    </w:p>
    <w:p w14:paraId="06EE1D2C" w14:textId="77777777" w:rsidR="00BA4268" w:rsidRDefault="00BA4268">
      <w:pPr>
        <w:pStyle w:val="BodyText"/>
      </w:pPr>
    </w:p>
    <w:p w14:paraId="0FD62C8D" w14:textId="77777777" w:rsidR="00BA4268" w:rsidRDefault="00BA4268">
      <w:pPr>
        <w:pStyle w:val="BodyText"/>
      </w:pPr>
    </w:p>
    <w:p w14:paraId="2677D007" w14:textId="77777777" w:rsidR="00BA4268" w:rsidRDefault="00BA4268">
      <w:pPr>
        <w:pStyle w:val="BodyText"/>
      </w:pPr>
    </w:p>
    <w:p w14:paraId="5D7455DD" w14:textId="77777777" w:rsidR="00BA4268" w:rsidRDefault="00BA4268">
      <w:pPr>
        <w:pStyle w:val="BodyText"/>
      </w:pPr>
    </w:p>
    <w:p w14:paraId="530ED766" w14:textId="77777777" w:rsidR="00BA4268" w:rsidRDefault="00BA4268">
      <w:pPr>
        <w:pStyle w:val="BodyText"/>
      </w:pPr>
    </w:p>
    <w:p w14:paraId="39562384" w14:textId="77777777" w:rsidR="00BA4268" w:rsidRPr="000B60A6" w:rsidRDefault="00BA4268">
      <w:pPr>
        <w:pStyle w:val="BodyText"/>
        <w:spacing w:before="58"/>
        <w:rPr>
          <w:sz w:val="28"/>
          <w:szCs w:val="28"/>
        </w:rPr>
      </w:pPr>
    </w:p>
    <w:p w14:paraId="2302975F" w14:textId="3F5AFB90" w:rsidR="004567EF" w:rsidRPr="001876E8" w:rsidRDefault="000B60A6" w:rsidP="00683038">
      <w:pPr>
        <w:ind w:right="92"/>
        <w:rPr>
          <w:rFonts w:ascii="Times New Roman" w:hAnsi="Times New Roman" w:cs="Times New Roman"/>
          <w:b/>
          <w:bCs/>
          <w:sz w:val="28"/>
          <w:szCs w:val="28"/>
        </w:rPr>
      </w:pPr>
      <w:r w:rsidRPr="001876E8">
        <w:rPr>
          <w:rFonts w:ascii="Times New Roman" w:hAnsi="Times New Roman" w:cs="Times New Roman"/>
          <w:b/>
          <w:bCs/>
          <w:sz w:val="28"/>
          <w:szCs w:val="28"/>
        </w:rPr>
        <w:t>Please</w:t>
      </w:r>
      <w:r w:rsidRPr="001876E8">
        <w:rPr>
          <w:rFonts w:ascii="Times New Roman" w:hAnsi="Times New Roman" w:cs="Times New Roman"/>
          <w:b/>
          <w:bCs/>
          <w:spacing w:val="-12"/>
          <w:sz w:val="28"/>
          <w:szCs w:val="28"/>
        </w:rPr>
        <w:t xml:space="preserve"> </w:t>
      </w:r>
      <w:r w:rsidRPr="001876E8">
        <w:rPr>
          <w:rFonts w:ascii="Times New Roman" w:hAnsi="Times New Roman" w:cs="Times New Roman"/>
          <w:b/>
          <w:bCs/>
          <w:sz w:val="28"/>
          <w:szCs w:val="28"/>
        </w:rPr>
        <w:t>send</w:t>
      </w:r>
      <w:r w:rsidRPr="001876E8">
        <w:rPr>
          <w:rFonts w:ascii="Times New Roman" w:hAnsi="Times New Roman" w:cs="Times New Roman"/>
          <w:b/>
          <w:bCs/>
          <w:spacing w:val="-11"/>
          <w:sz w:val="28"/>
          <w:szCs w:val="28"/>
        </w:rPr>
        <w:t xml:space="preserve"> </w:t>
      </w:r>
      <w:r w:rsidRPr="001876E8">
        <w:rPr>
          <w:rFonts w:ascii="Times New Roman" w:hAnsi="Times New Roman" w:cs="Times New Roman"/>
          <w:b/>
          <w:bCs/>
          <w:sz w:val="28"/>
          <w:szCs w:val="28"/>
        </w:rPr>
        <w:t>this</w:t>
      </w:r>
      <w:r w:rsidRPr="001876E8">
        <w:rPr>
          <w:rFonts w:ascii="Times New Roman" w:hAnsi="Times New Roman" w:cs="Times New Roman"/>
          <w:b/>
          <w:bCs/>
          <w:spacing w:val="-11"/>
          <w:sz w:val="28"/>
          <w:szCs w:val="28"/>
        </w:rPr>
        <w:t xml:space="preserve"> </w:t>
      </w:r>
      <w:r w:rsidRPr="001876E8">
        <w:rPr>
          <w:rFonts w:ascii="Times New Roman" w:hAnsi="Times New Roman" w:cs="Times New Roman"/>
          <w:b/>
          <w:bCs/>
          <w:sz w:val="28"/>
          <w:szCs w:val="28"/>
        </w:rPr>
        <w:t>completed</w:t>
      </w:r>
      <w:r w:rsidRPr="001876E8">
        <w:rPr>
          <w:rFonts w:ascii="Times New Roman" w:hAnsi="Times New Roman" w:cs="Times New Roman"/>
          <w:b/>
          <w:bCs/>
          <w:spacing w:val="-10"/>
          <w:sz w:val="28"/>
          <w:szCs w:val="28"/>
        </w:rPr>
        <w:t xml:space="preserve"> </w:t>
      </w:r>
      <w:r w:rsidRPr="001876E8">
        <w:rPr>
          <w:rFonts w:ascii="Times New Roman" w:hAnsi="Times New Roman" w:cs="Times New Roman"/>
          <w:b/>
          <w:bCs/>
          <w:sz w:val="28"/>
          <w:szCs w:val="28"/>
        </w:rPr>
        <w:t>form</w:t>
      </w:r>
      <w:r w:rsidRPr="001876E8">
        <w:rPr>
          <w:rFonts w:ascii="Times New Roman" w:hAnsi="Times New Roman" w:cs="Times New Roman"/>
          <w:b/>
          <w:bCs/>
          <w:spacing w:val="-11"/>
          <w:sz w:val="28"/>
          <w:szCs w:val="28"/>
        </w:rPr>
        <w:t xml:space="preserve"> </w:t>
      </w:r>
      <w:r w:rsidR="00683038" w:rsidRPr="001876E8">
        <w:rPr>
          <w:rFonts w:ascii="Times New Roman" w:hAnsi="Times New Roman" w:cs="Times New Roman"/>
          <w:b/>
          <w:bCs/>
          <w:spacing w:val="-11"/>
          <w:sz w:val="28"/>
          <w:szCs w:val="28"/>
        </w:rPr>
        <w:t xml:space="preserve">to </w:t>
      </w:r>
      <w:r w:rsidR="00755B58">
        <w:rPr>
          <w:rFonts w:ascii="Times New Roman" w:hAnsi="Times New Roman" w:cs="Times New Roman"/>
          <w:b/>
          <w:bCs/>
          <w:spacing w:val="-11"/>
          <w:sz w:val="28"/>
          <w:szCs w:val="28"/>
        </w:rPr>
        <w:t xml:space="preserve">Adam Diemert at </w:t>
      </w:r>
      <w:r w:rsidR="00BC5652">
        <w:rPr>
          <w:rFonts w:ascii="Times New Roman" w:hAnsi="Times New Roman" w:cs="Times New Roman"/>
          <w:b/>
          <w:bCs/>
          <w:spacing w:val="-11"/>
          <w:sz w:val="28"/>
          <w:szCs w:val="28"/>
        </w:rPr>
        <w:t xml:space="preserve">Adam Diemert at </w:t>
      </w:r>
      <w:hyperlink r:id="rId15" w:history="1">
        <w:r w:rsidR="00D101D2" w:rsidRPr="00A16CDE">
          <w:rPr>
            <w:rStyle w:val="Hyperlink"/>
            <w:rFonts w:ascii="Times New Roman" w:hAnsi="Times New Roman" w:cs="Times New Roman"/>
            <w:b/>
            <w:bCs/>
            <w:spacing w:val="-11"/>
            <w:sz w:val="28"/>
            <w:szCs w:val="28"/>
          </w:rPr>
          <w:t>adam.diemert@usda.gov</w:t>
        </w:r>
      </w:hyperlink>
      <w:r w:rsidR="00683038" w:rsidRPr="001876E8">
        <w:rPr>
          <w:rFonts w:ascii="Times New Roman" w:hAnsi="Times New Roman" w:cs="Times New Roman"/>
          <w:b/>
          <w:bCs/>
          <w:spacing w:val="-11"/>
          <w:sz w:val="28"/>
          <w:szCs w:val="28"/>
        </w:rPr>
        <w:t xml:space="preserve"> </w:t>
      </w:r>
      <w:r w:rsidRPr="001876E8">
        <w:rPr>
          <w:rStyle w:val="Hyperlink"/>
          <w:rFonts w:ascii="Times New Roman" w:hAnsi="Times New Roman" w:cs="Times New Roman"/>
          <w:b/>
          <w:bCs/>
          <w:color w:val="auto"/>
          <w:sz w:val="28"/>
          <w:szCs w:val="28"/>
          <w:u w:val="none"/>
        </w:rPr>
        <w:t xml:space="preserve">by </w:t>
      </w:r>
      <w:r w:rsidR="00620B7F" w:rsidRPr="001876E8">
        <w:rPr>
          <w:rStyle w:val="Hyperlink"/>
          <w:rFonts w:ascii="Times New Roman" w:hAnsi="Times New Roman" w:cs="Times New Roman"/>
          <w:b/>
          <w:bCs/>
          <w:color w:val="auto"/>
          <w:sz w:val="28"/>
          <w:szCs w:val="28"/>
          <w:u w:val="none"/>
        </w:rPr>
        <w:t>October 15, 2026</w:t>
      </w:r>
    </w:p>
    <w:p w14:paraId="0461D815" w14:textId="77777777" w:rsidR="00BA4268" w:rsidRPr="000B60A6" w:rsidRDefault="00BA4268">
      <w:pPr>
        <w:pStyle w:val="BodyText"/>
        <w:spacing w:before="83"/>
        <w:rPr>
          <w:b w:val="0"/>
          <w:sz w:val="28"/>
          <w:szCs w:val="28"/>
        </w:rPr>
      </w:pPr>
    </w:p>
    <w:p w14:paraId="38AB4890" w14:textId="77777777" w:rsidR="00BA4268" w:rsidRPr="000B60A6" w:rsidRDefault="000B60A6">
      <w:pPr>
        <w:ind w:left="1" w:right="92"/>
        <w:jc w:val="center"/>
        <w:rPr>
          <w:b/>
          <w:sz w:val="28"/>
          <w:szCs w:val="28"/>
        </w:rPr>
      </w:pPr>
      <w:r w:rsidRPr="000B60A6">
        <w:rPr>
          <w:sz w:val="28"/>
          <w:szCs w:val="28"/>
        </w:rPr>
        <w:t>Thank</w:t>
      </w:r>
      <w:r w:rsidRPr="000B60A6">
        <w:rPr>
          <w:spacing w:val="-2"/>
          <w:sz w:val="28"/>
          <w:szCs w:val="28"/>
        </w:rPr>
        <w:t xml:space="preserve"> </w:t>
      </w:r>
      <w:r w:rsidRPr="000B60A6">
        <w:rPr>
          <w:sz w:val="28"/>
          <w:szCs w:val="28"/>
        </w:rPr>
        <w:t>you</w:t>
      </w:r>
      <w:r w:rsidRPr="000B60A6">
        <w:rPr>
          <w:spacing w:val="-5"/>
          <w:sz w:val="28"/>
          <w:szCs w:val="28"/>
        </w:rPr>
        <w:t xml:space="preserve"> </w:t>
      </w:r>
      <w:r w:rsidRPr="000B60A6">
        <w:rPr>
          <w:sz w:val="28"/>
          <w:szCs w:val="28"/>
        </w:rPr>
        <w:t>for</w:t>
      </w:r>
      <w:r w:rsidRPr="000B60A6">
        <w:rPr>
          <w:spacing w:val="-4"/>
          <w:sz w:val="28"/>
          <w:szCs w:val="28"/>
        </w:rPr>
        <w:t xml:space="preserve"> </w:t>
      </w:r>
      <w:r w:rsidRPr="000B60A6">
        <w:rPr>
          <w:sz w:val="28"/>
          <w:szCs w:val="28"/>
        </w:rPr>
        <w:t>your</w:t>
      </w:r>
      <w:r w:rsidRPr="000B60A6">
        <w:rPr>
          <w:spacing w:val="-1"/>
          <w:sz w:val="28"/>
          <w:szCs w:val="28"/>
        </w:rPr>
        <w:t xml:space="preserve"> </w:t>
      </w:r>
      <w:r w:rsidRPr="000B60A6">
        <w:rPr>
          <w:sz w:val="28"/>
          <w:szCs w:val="28"/>
        </w:rPr>
        <w:t>interest</w:t>
      </w:r>
      <w:r w:rsidRPr="000B60A6">
        <w:rPr>
          <w:spacing w:val="-1"/>
          <w:sz w:val="28"/>
          <w:szCs w:val="28"/>
        </w:rPr>
        <w:t xml:space="preserve"> </w:t>
      </w:r>
      <w:r w:rsidRPr="000B60A6">
        <w:rPr>
          <w:sz w:val="28"/>
          <w:szCs w:val="28"/>
        </w:rPr>
        <w:t>in</w:t>
      </w:r>
      <w:r w:rsidRPr="000B60A6">
        <w:rPr>
          <w:spacing w:val="-3"/>
          <w:sz w:val="28"/>
          <w:szCs w:val="28"/>
        </w:rPr>
        <w:t xml:space="preserve"> </w:t>
      </w:r>
      <w:r w:rsidRPr="000B60A6">
        <w:rPr>
          <w:sz w:val="28"/>
          <w:szCs w:val="28"/>
        </w:rPr>
        <w:t>our</w:t>
      </w:r>
      <w:r w:rsidRPr="000B60A6">
        <w:rPr>
          <w:spacing w:val="-3"/>
          <w:sz w:val="28"/>
          <w:szCs w:val="28"/>
        </w:rPr>
        <w:t xml:space="preserve"> </w:t>
      </w:r>
      <w:r w:rsidRPr="000B60A6">
        <w:rPr>
          <w:spacing w:val="-2"/>
          <w:sz w:val="28"/>
          <w:szCs w:val="28"/>
        </w:rPr>
        <w:t>vacancy</w:t>
      </w:r>
      <w:r w:rsidRPr="000B60A6">
        <w:rPr>
          <w:b/>
          <w:spacing w:val="-2"/>
          <w:sz w:val="28"/>
          <w:szCs w:val="28"/>
        </w:rPr>
        <w:t>.</w:t>
      </w:r>
    </w:p>
    <w:sectPr w:rsidR="00BA4268" w:rsidRPr="000B60A6">
      <w:type w:val="continuous"/>
      <w:pgSz w:w="12240" w:h="15840"/>
      <w:pgMar w:top="1000" w:right="8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70D76"/>
    <w:multiLevelType w:val="hybridMultilevel"/>
    <w:tmpl w:val="C4F23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2177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268"/>
    <w:rsid w:val="00000FF7"/>
    <w:rsid w:val="000231D0"/>
    <w:rsid w:val="00072C45"/>
    <w:rsid w:val="000A75E4"/>
    <w:rsid w:val="000B60A6"/>
    <w:rsid w:val="00122116"/>
    <w:rsid w:val="001521A6"/>
    <w:rsid w:val="001876E8"/>
    <w:rsid w:val="001B036F"/>
    <w:rsid w:val="001D71A8"/>
    <w:rsid w:val="00202525"/>
    <w:rsid w:val="00230726"/>
    <w:rsid w:val="00233C1F"/>
    <w:rsid w:val="00262D9A"/>
    <w:rsid w:val="00284DAD"/>
    <w:rsid w:val="002B5935"/>
    <w:rsid w:val="002B5E74"/>
    <w:rsid w:val="003C7B9A"/>
    <w:rsid w:val="003E6F74"/>
    <w:rsid w:val="004437EF"/>
    <w:rsid w:val="004567EF"/>
    <w:rsid w:val="00467492"/>
    <w:rsid w:val="004B5F1C"/>
    <w:rsid w:val="00516F52"/>
    <w:rsid w:val="00553247"/>
    <w:rsid w:val="00570CFC"/>
    <w:rsid w:val="005D1681"/>
    <w:rsid w:val="005F07A7"/>
    <w:rsid w:val="00620B7F"/>
    <w:rsid w:val="00621A90"/>
    <w:rsid w:val="00683038"/>
    <w:rsid w:val="006A0394"/>
    <w:rsid w:val="006A4010"/>
    <w:rsid w:val="00755B58"/>
    <w:rsid w:val="00764532"/>
    <w:rsid w:val="007C3B59"/>
    <w:rsid w:val="007D4B56"/>
    <w:rsid w:val="00800303"/>
    <w:rsid w:val="00801309"/>
    <w:rsid w:val="00824B9B"/>
    <w:rsid w:val="00855F20"/>
    <w:rsid w:val="00871044"/>
    <w:rsid w:val="008C7927"/>
    <w:rsid w:val="008F403A"/>
    <w:rsid w:val="00900C71"/>
    <w:rsid w:val="00920520"/>
    <w:rsid w:val="00934A1F"/>
    <w:rsid w:val="009726A4"/>
    <w:rsid w:val="009D09DE"/>
    <w:rsid w:val="00A31014"/>
    <w:rsid w:val="00A72540"/>
    <w:rsid w:val="00A75C43"/>
    <w:rsid w:val="00A86C85"/>
    <w:rsid w:val="00AA18C6"/>
    <w:rsid w:val="00AD0421"/>
    <w:rsid w:val="00AE5EBA"/>
    <w:rsid w:val="00B84718"/>
    <w:rsid w:val="00BA4268"/>
    <w:rsid w:val="00BA5030"/>
    <w:rsid w:val="00BC5652"/>
    <w:rsid w:val="00BD1242"/>
    <w:rsid w:val="00BD1E85"/>
    <w:rsid w:val="00C26237"/>
    <w:rsid w:val="00C8163B"/>
    <w:rsid w:val="00CD7030"/>
    <w:rsid w:val="00D101D2"/>
    <w:rsid w:val="00D23C19"/>
    <w:rsid w:val="00D5499E"/>
    <w:rsid w:val="00D72C9B"/>
    <w:rsid w:val="00D923F2"/>
    <w:rsid w:val="00DD3AB4"/>
    <w:rsid w:val="00E61E5E"/>
    <w:rsid w:val="00E6754E"/>
    <w:rsid w:val="00E74DB6"/>
    <w:rsid w:val="00E77F9D"/>
    <w:rsid w:val="00EA57DC"/>
    <w:rsid w:val="00EE2BAA"/>
    <w:rsid w:val="00F023FA"/>
    <w:rsid w:val="00F032A5"/>
    <w:rsid w:val="00FD2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DE7D8"/>
  <w15:docId w15:val="{38580594-A5F1-4E3E-9165-5D27B141D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467492"/>
    <w:pPr>
      <w:keepNext/>
      <w:keepLines/>
      <w:widowControl/>
      <w:autoSpaceDE/>
      <w:autoSpaceDN/>
      <w:spacing w:before="60" w:line="259" w:lineRule="auto"/>
      <w:outlineLvl w:val="0"/>
    </w:pPr>
    <w:rPr>
      <w:rFonts w:asciiTheme="majorHAnsi" w:eastAsiaTheme="majorEastAsia" w:hAnsiTheme="majorHAnsi" w:cstheme="majorBidi"/>
      <w:color w:val="984806" w:themeColor="accent6" w:themeShade="80"/>
      <w:sz w:val="24"/>
      <w:szCs w:val="32"/>
    </w:rPr>
  </w:style>
  <w:style w:type="paragraph" w:styleId="Heading2">
    <w:name w:val="heading 2"/>
    <w:basedOn w:val="Normal"/>
    <w:next w:val="Normal"/>
    <w:link w:val="Heading2Char"/>
    <w:uiPriority w:val="9"/>
    <w:unhideWhenUsed/>
    <w:qFormat/>
    <w:rsid w:val="00467492"/>
    <w:pPr>
      <w:keepNext/>
      <w:keepLines/>
      <w:widowControl/>
      <w:autoSpaceDE/>
      <w:autoSpaceDN/>
      <w:spacing w:before="40" w:line="259" w:lineRule="auto"/>
      <w:ind w:left="288"/>
      <w:outlineLvl w:val="1"/>
    </w:pPr>
    <w:rPr>
      <w:rFonts w:asciiTheme="majorHAnsi" w:eastAsiaTheme="majorEastAsia" w:hAnsiTheme="majorHAnsi" w:cstheme="majorBidi"/>
      <w:color w:val="984806" w:themeColor="accent6" w:themeShade="8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9"/>
      <w:szCs w:val="19"/>
    </w:rPr>
  </w:style>
  <w:style w:type="paragraph" w:styleId="Title">
    <w:name w:val="Title"/>
    <w:basedOn w:val="Normal"/>
    <w:uiPriority w:val="10"/>
    <w:qFormat/>
    <w:pPr>
      <w:spacing w:before="12"/>
      <w:ind w:left="205"/>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1"/>
    </w:pPr>
  </w:style>
  <w:style w:type="character" w:styleId="Hyperlink">
    <w:name w:val="Hyperlink"/>
    <w:basedOn w:val="DefaultParagraphFont"/>
    <w:uiPriority w:val="99"/>
    <w:unhideWhenUsed/>
    <w:rsid w:val="008F403A"/>
    <w:rPr>
      <w:color w:val="0000FF" w:themeColor="hyperlink"/>
      <w:u w:val="single"/>
    </w:rPr>
  </w:style>
  <w:style w:type="character" w:styleId="UnresolvedMention">
    <w:name w:val="Unresolved Mention"/>
    <w:basedOn w:val="DefaultParagraphFont"/>
    <w:uiPriority w:val="99"/>
    <w:semiHidden/>
    <w:unhideWhenUsed/>
    <w:rsid w:val="008F403A"/>
    <w:rPr>
      <w:color w:val="605E5C"/>
      <w:shd w:val="clear" w:color="auto" w:fill="E1DFDD"/>
    </w:rPr>
  </w:style>
  <w:style w:type="character" w:customStyle="1" w:styleId="Heading1Char">
    <w:name w:val="Heading 1 Char"/>
    <w:basedOn w:val="DefaultParagraphFont"/>
    <w:link w:val="Heading1"/>
    <w:uiPriority w:val="9"/>
    <w:rsid w:val="00467492"/>
    <w:rPr>
      <w:rFonts w:asciiTheme="majorHAnsi" w:eastAsiaTheme="majorEastAsia" w:hAnsiTheme="majorHAnsi" w:cstheme="majorBidi"/>
      <w:color w:val="984806" w:themeColor="accent6" w:themeShade="80"/>
      <w:sz w:val="24"/>
      <w:szCs w:val="32"/>
    </w:rPr>
  </w:style>
  <w:style w:type="character" w:customStyle="1" w:styleId="Heading2Char">
    <w:name w:val="Heading 2 Char"/>
    <w:basedOn w:val="DefaultParagraphFont"/>
    <w:link w:val="Heading2"/>
    <w:uiPriority w:val="9"/>
    <w:rsid w:val="00467492"/>
    <w:rPr>
      <w:rFonts w:asciiTheme="majorHAnsi" w:eastAsiaTheme="majorEastAsia" w:hAnsiTheme="majorHAnsi" w:cstheme="majorBidi"/>
      <w:color w:val="984806" w:themeColor="accent6" w:themeShade="80"/>
      <w:sz w:val="24"/>
      <w:szCs w:val="26"/>
    </w:rPr>
  </w:style>
  <w:style w:type="character" w:styleId="FollowedHyperlink">
    <w:name w:val="FollowedHyperlink"/>
    <w:basedOn w:val="DefaultParagraphFont"/>
    <w:uiPriority w:val="99"/>
    <w:semiHidden/>
    <w:unhideWhenUsed/>
    <w:rsid w:val="00DD3A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s.usda.gov/whiteriver"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adam.diemert@usda.gov"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dam.diemert@usda.gov" TargetMode="External"/><Relationship Id="rId5" Type="http://schemas.openxmlformats.org/officeDocument/2006/relationships/image" Target="media/image1.wmf"/><Relationship Id="rId15" Type="http://schemas.openxmlformats.org/officeDocument/2006/relationships/hyperlink" Target="mailto:adam.diemert@usda.gov" TargetMode="External"/><Relationship Id="rId10" Type="http://schemas.openxmlformats.org/officeDocument/2006/relationships/hyperlink" Target="https://www.garfieldre2.net/" TargetMode="External"/><Relationship Id="rId4" Type="http://schemas.openxmlformats.org/officeDocument/2006/relationships/webSettings" Target="webSettings.xml"/><Relationship Id="rId9" Type="http://schemas.openxmlformats.org/officeDocument/2006/relationships/hyperlink" Target="https://www.coloradorivervalleychamber.com/"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ax1356ag.aw</vt:lpstr>
    </vt:vector>
  </TitlesOfParts>
  <Company>USDA Forest Service</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ax1356ag.aw</dc:title>
  <dc:creator>dgarcia</dc:creator>
  <dc:description>Created by ApplixWare Release 4.41 (build 1021.220) #17  RTF Export Filter</dc:description>
  <cp:lastModifiedBy>Willems, Mary ann - FS, SD</cp:lastModifiedBy>
  <cp:revision>24</cp:revision>
  <dcterms:created xsi:type="dcterms:W3CDTF">2026-09-08T21:10:00Z</dcterms:created>
  <dcterms:modified xsi:type="dcterms:W3CDTF">2026-09-17T18:46:00Z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2022-08-15T00:00:00Z</vt:filetime>
  </property>
  <property fmtid="{D5CDD505-2E9C-101B-9397-08002B2CF9AE}" pid="3" name="Creator">
    <vt:lpwstr>Acrobat PDFMaker 22 for Word</vt:lpwstr>
  </property>
  <property fmtid="{D5CDD505-2E9C-101B-9397-08002B2CF9AE}" pid="4" name="LastSaved">
    <vt:filetime>2024-04-23T00:00:00Z</vt:filetime>
  </property>
  <property fmtid="{D5CDD505-2E9C-101B-9397-08002B2CF9AE}" pid="5" name="Producer">
    <vt:lpwstr>Adobe PDF Library 22.2.223</vt:lpwstr>
  </property>
  <property fmtid="{D5CDD505-2E9C-101B-9397-08002B2CF9AE}" pid="6" name="SourceModified">
    <vt:lpwstr>D:20220815212138</vt:lpwstr>
  </property>
</Properties>
</file>