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61D30FB8"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950E1C">
              <w:rPr>
                <w:rFonts w:ascii="Tahoma" w:eastAsia="Times New Roman" w:hAnsi="Tahoma" w:cs="Tahoma"/>
                <w:b/>
                <w:sz w:val="24"/>
                <w:szCs w:val="24"/>
              </w:rPr>
              <w:t>L</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7A412433" w:rsidR="00553247" w:rsidRPr="00553247" w:rsidRDefault="000231D0"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South</w:t>
            </w:r>
            <w:r w:rsidR="000E476A">
              <w:rPr>
                <w:rFonts w:ascii="Tahoma" w:eastAsia="Times New Roman" w:hAnsi="Tahoma" w:cs="Tahoma"/>
                <w:sz w:val="24"/>
                <w:szCs w:val="24"/>
              </w:rPr>
              <w:t>east</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sidR="000E476A">
              <w:rPr>
                <w:rFonts w:ascii="Tahoma" w:eastAsia="Times New Roman" w:hAnsi="Tahoma" w:cs="Tahoma"/>
                <w:sz w:val="24"/>
                <w:szCs w:val="24"/>
              </w:rPr>
              <w:t>Fairplay</w:t>
            </w:r>
            <w:r w:rsidR="00467492">
              <w:rPr>
                <w:rFonts w:ascii="Tahoma" w:eastAsia="Times New Roman" w:hAnsi="Tahoma" w:cs="Tahoma"/>
                <w:sz w:val="24"/>
                <w:szCs w:val="24"/>
              </w:rPr>
              <w:t xml:space="preserve">, </w:t>
            </w:r>
            <w:r>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4F091BCF" w:rsidR="00553247" w:rsidRPr="00840AF4" w:rsidRDefault="00553247" w:rsidP="00467492">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The Rocky Mountain Region, Law Enforcement and Investigations staff will soon be advertising a G</w:t>
      </w:r>
      <w:r w:rsidR="00950E1C">
        <w:rPr>
          <w:rFonts w:ascii="Times New Roman" w:eastAsia="Times New Roman" w:hAnsi="Times New Roman" w:cs="Times New Roman"/>
          <w:noProof/>
          <w:color w:val="000000"/>
          <w:sz w:val="24"/>
          <w:szCs w:val="24"/>
        </w:rPr>
        <w:t>L</w:t>
      </w:r>
      <w:r w:rsidRPr="00840AF4">
        <w:rPr>
          <w:rFonts w:ascii="Times New Roman" w:eastAsia="Times New Roman" w:hAnsi="Times New Roman" w:cs="Times New Roman"/>
          <w:noProof/>
          <w:color w:val="000000"/>
          <w:sz w:val="24"/>
          <w:szCs w:val="24"/>
        </w:rPr>
        <w:t>-1801-</w:t>
      </w:r>
      <w:r w:rsidR="00262D9A" w:rsidRPr="00840AF4">
        <w:rPr>
          <w:rFonts w:ascii="Times New Roman" w:eastAsia="Times New Roman" w:hAnsi="Times New Roman" w:cs="Times New Roman"/>
          <w:noProof/>
          <w:color w:val="000000"/>
          <w:sz w:val="24"/>
          <w:szCs w:val="24"/>
        </w:rPr>
        <w:t>5/7/9/</w:t>
      </w:r>
      <w:r w:rsidR="00AD0421" w:rsidRPr="00840AF4">
        <w:rPr>
          <w:rFonts w:ascii="Times New Roman" w:eastAsia="Times New Roman" w:hAnsi="Times New Roman" w:cs="Times New Roman"/>
          <w:noProof/>
          <w:color w:val="000000"/>
          <w:sz w:val="24"/>
          <w:szCs w:val="24"/>
        </w:rPr>
        <w:t>11</w:t>
      </w:r>
      <w:r w:rsidRPr="00840AF4">
        <w:rPr>
          <w:rFonts w:ascii="Times New Roman" w:eastAsia="Times New Roman" w:hAnsi="Times New Roman" w:cs="Times New Roman"/>
          <w:noProof/>
          <w:color w:val="000000"/>
          <w:sz w:val="24"/>
          <w:szCs w:val="24"/>
        </w:rPr>
        <w:t xml:space="preserve"> Law Enforcement Officer position in </w:t>
      </w:r>
      <w:r w:rsidR="00430DAA" w:rsidRPr="00840AF4">
        <w:rPr>
          <w:rFonts w:ascii="Times New Roman" w:eastAsia="Times New Roman" w:hAnsi="Times New Roman" w:cs="Times New Roman"/>
          <w:noProof/>
          <w:color w:val="000000"/>
          <w:sz w:val="24"/>
          <w:szCs w:val="24"/>
        </w:rPr>
        <w:t>Fairplay</w:t>
      </w:r>
      <w:r w:rsidR="00AD0421" w:rsidRPr="00840AF4">
        <w:rPr>
          <w:rFonts w:ascii="Times New Roman" w:eastAsia="Times New Roman" w:hAnsi="Times New Roman" w:cs="Times New Roman"/>
          <w:noProof/>
          <w:color w:val="000000"/>
          <w:sz w:val="24"/>
          <w:szCs w:val="24"/>
        </w:rPr>
        <w:t>, Colorado</w:t>
      </w:r>
      <w:r w:rsidRPr="00840AF4">
        <w:rPr>
          <w:rFonts w:ascii="Times New Roman" w:eastAsia="Times New Roman" w:hAnsi="Times New Roman" w:cs="Times New Roman"/>
          <w:noProof/>
          <w:color w:val="000000"/>
          <w:sz w:val="24"/>
          <w:szCs w:val="24"/>
        </w:rPr>
        <w:t>. We encourage you to express your interest.</w:t>
      </w:r>
    </w:p>
    <w:p w14:paraId="45112DE8"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p>
    <w:p w14:paraId="3F1AE54A" w14:textId="1E0FFDB5" w:rsidR="00553247" w:rsidRPr="00840AF4" w:rsidRDefault="00553247" w:rsidP="00467492">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 xml:space="preserve">The attached Outreach Notice form may be sent to Patrol Captain </w:t>
      </w:r>
      <w:r w:rsidR="00430DAA" w:rsidRPr="00840AF4">
        <w:rPr>
          <w:rFonts w:ascii="Times New Roman" w:eastAsia="Times New Roman" w:hAnsi="Times New Roman" w:cs="Times New Roman"/>
          <w:noProof/>
          <w:color w:val="000000"/>
          <w:sz w:val="24"/>
          <w:szCs w:val="24"/>
        </w:rPr>
        <w:t>Thomas Dunfee</w:t>
      </w:r>
      <w:r w:rsidRPr="00840AF4">
        <w:rPr>
          <w:rFonts w:ascii="Times New Roman" w:eastAsia="Times New Roman" w:hAnsi="Times New Roman" w:cs="Times New Roman"/>
          <w:noProof/>
          <w:color w:val="000000"/>
          <w:sz w:val="24"/>
          <w:szCs w:val="24"/>
        </w:rPr>
        <w:t xml:space="preserve"> at </w:t>
      </w:r>
      <w:hyperlink r:id="rId7" w:history="1">
        <w:r w:rsidR="00840AF4" w:rsidRPr="00840AF4">
          <w:rPr>
            <w:rStyle w:val="Hyperlink"/>
            <w:rFonts w:ascii="Times New Roman" w:eastAsia="Times New Roman" w:hAnsi="Times New Roman" w:cs="Times New Roman"/>
            <w:noProof/>
            <w:sz w:val="24"/>
            <w:szCs w:val="24"/>
          </w:rPr>
          <w:t>thomas.dunfee@usda.gov</w:t>
        </w:r>
      </w:hyperlink>
      <w:r w:rsidR="00467492" w:rsidRPr="00840AF4">
        <w:rPr>
          <w:rFonts w:ascii="Times New Roman" w:eastAsia="Times New Roman" w:hAnsi="Times New Roman" w:cs="Times New Roman"/>
          <w:noProof/>
          <w:color w:val="000000"/>
          <w:sz w:val="24"/>
          <w:szCs w:val="24"/>
        </w:rPr>
        <w:t xml:space="preserve"> </w:t>
      </w:r>
      <w:r w:rsidRPr="00840AF4">
        <w:rPr>
          <w:rFonts w:ascii="Times New Roman" w:eastAsia="Times New Roman" w:hAnsi="Times New Roman" w:cs="Times New Roman"/>
          <w:noProof/>
          <w:color w:val="000000"/>
          <w:sz w:val="24"/>
          <w:szCs w:val="24"/>
        </w:rPr>
        <w:t xml:space="preserve">no later than </w:t>
      </w:r>
      <w:r w:rsidR="00E74DB6" w:rsidRPr="00840AF4">
        <w:rPr>
          <w:rFonts w:ascii="Times New Roman" w:eastAsia="Times New Roman" w:hAnsi="Times New Roman" w:cs="Times New Roman"/>
          <w:b/>
          <w:bCs/>
          <w:noProof/>
          <w:color w:val="000000"/>
          <w:sz w:val="24"/>
          <w:szCs w:val="24"/>
          <w:u w:val="single"/>
        </w:rPr>
        <w:t>October 15, 2026</w:t>
      </w:r>
      <w:r w:rsidRPr="00840AF4">
        <w:rPr>
          <w:rFonts w:ascii="Times New Roman" w:eastAsia="Times New Roman" w:hAnsi="Times New Roman" w:cs="Times New Roman"/>
          <w:b/>
          <w:bCs/>
          <w:noProof/>
          <w:color w:val="000000"/>
          <w:sz w:val="24"/>
          <w:szCs w:val="24"/>
          <w:u w:val="single"/>
        </w:rPr>
        <w:t>.</w:t>
      </w:r>
    </w:p>
    <w:p w14:paraId="05DB10B8" w14:textId="77777777" w:rsidR="00553247" w:rsidRPr="00AA3058" w:rsidRDefault="00553247" w:rsidP="00553247">
      <w:pPr>
        <w:adjustRightInd w:val="0"/>
        <w:rPr>
          <w:rFonts w:ascii="Times New Roman" w:eastAsia="Times New Roman" w:hAnsi="Times New Roman" w:cs="Times New Roman"/>
          <w:bCs/>
          <w:noProof/>
          <w:color w:val="000000"/>
          <w:sz w:val="24"/>
          <w:szCs w:val="24"/>
        </w:rPr>
      </w:pPr>
    </w:p>
    <w:p w14:paraId="401D053C" w14:textId="77777777" w:rsidR="00553247" w:rsidRPr="002C6928" w:rsidRDefault="00553247" w:rsidP="008F403A">
      <w:pPr>
        <w:adjustRightInd w:val="0"/>
        <w:rPr>
          <w:rFonts w:ascii="Times New Roman" w:eastAsia="Times New Roman" w:hAnsi="Times New Roman" w:cs="Times New Roman"/>
          <w:noProof/>
          <w:color w:val="000000"/>
          <w:sz w:val="28"/>
          <w:szCs w:val="28"/>
        </w:rPr>
      </w:pPr>
      <w:r w:rsidRPr="002C6928">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840AF4">
        <w:rPr>
          <w:rFonts w:ascii="Times New Roman" w:eastAsia="Times New Roman" w:hAnsi="Times New Roman" w:cs="Times New Roman"/>
          <w:noProof/>
          <w:color w:val="FF0000"/>
          <w:sz w:val="24"/>
          <w:szCs w:val="24"/>
        </w:rPr>
        <w:t xml:space="preserve">  </w:t>
      </w:r>
      <w:r w:rsidRPr="00840AF4">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840AF4">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p>
    <w:p w14:paraId="680EB583"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p>
    <w:p w14:paraId="62EBB309"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840AF4" w:rsidRDefault="00553247" w:rsidP="00467492">
      <w:pPr>
        <w:adjustRightInd w:val="0"/>
        <w:jc w:val="both"/>
        <w:rPr>
          <w:rFonts w:ascii="Times New Roman" w:eastAsia="Times New Roman" w:hAnsi="Times New Roman" w:cs="Times New Roman"/>
          <w:noProof/>
          <w:color w:val="000000"/>
          <w:sz w:val="24"/>
          <w:szCs w:val="24"/>
        </w:rPr>
      </w:pPr>
    </w:p>
    <w:p w14:paraId="48F05417" w14:textId="20217B88" w:rsidR="00553247" w:rsidRPr="00840AF4" w:rsidRDefault="00262D9A" w:rsidP="002C6928">
      <w:pPr>
        <w:adjustRightInd w:val="0"/>
        <w:jc w:val="both"/>
        <w:rPr>
          <w:rFonts w:ascii="Times New Roman" w:eastAsia="Times New Roman" w:hAnsi="Times New Roman" w:cs="Times New Roman"/>
          <w:noProof/>
          <w:color w:val="000000"/>
          <w:sz w:val="24"/>
          <w:szCs w:val="24"/>
        </w:rPr>
      </w:pPr>
      <w:r w:rsidRPr="00840AF4">
        <w:rPr>
          <w:rFonts w:ascii="Times New Roman" w:eastAsia="Times New Roman" w:hAnsi="Times New Roman" w:cs="Times New Roman"/>
          <w:noProof/>
          <w:color w:val="000000"/>
          <w:sz w:val="24"/>
          <w:szCs w:val="24"/>
        </w:rPr>
        <w:t>If the position is filled at the G</w:t>
      </w:r>
      <w:r w:rsidR="00950E1C">
        <w:rPr>
          <w:rFonts w:ascii="Times New Roman" w:eastAsia="Times New Roman" w:hAnsi="Times New Roman" w:cs="Times New Roman"/>
          <w:noProof/>
          <w:color w:val="000000"/>
          <w:sz w:val="24"/>
          <w:szCs w:val="24"/>
        </w:rPr>
        <w:t>L</w:t>
      </w:r>
      <w:r w:rsidRPr="00840AF4">
        <w:rPr>
          <w:rFonts w:ascii="Times New Roman" w:eastAsia="Times New Roman" w:hAnsi="Times New Roman" w:cs="Times New Roman"/>
          <w:noProof/>
          <w:color w:val="000000"/>
          <w:sz w:val="24"/>
          <w:szCs w:val="24"/>
        </w:rPr>
        <w:t>-05 level, the incumbent may be promoted to the G</w:t>
      </w:r>
      <w:r w:rsidR="00950E1C">
        <w:rPr>
          <w:rFonts w:ascii="Times New Roman" w:eastAsia="Times New Roman" w:hAnsi="Times New Roman" w:cs="Times New Roman"/>
          <w:noProof/>
          <w:color w:val="000000"/>
          <w:sz w:val="24"/>
          <w:szCs w:val="24"/>
        </w:rPr>
        <w:t>L</w:t>
      </w:r>
      <w:r w:rsidRPr="00840AF4">
        <w:rPr>
          <w:rFonts w:ascii="Times New Roman" w:eastAsia="Times New Roman" w:hAnsi="Times New Roman" w:cs="Times New Roman"/>
          <w:noProof/>
          <w:color w:val="000000"/>
          <w:sz w:val="24"/>
          <w:szCs w:val="24"/>
        </w:rPr>
        <w:t xml:space="preserve">-07 and so on without further competition upon satisfactory performance for one year.  </w:t>
      </w:r>
      <w:r w:rsidR="00553247" w:rsidRPr="00840AF4">
        <w:rPr>
          <w:rFonts w:ascii="Times New Roman" w:eastAsia="Times New Roman" w:hAnsi="Times New Roman" w:cs="Times New Roman"/>
          <w:noProof/>
          <w:color w:val="000000"/>
          <w:sz w:val="24"/>
          <w:szCs w:val="24"/>
        </w:rPr>
        <w:t>There is no promotion potential for this position beyond the G</w:t>
      </w:r>
      <w:r w:rsidR="00E74DB6" w:rsidRPr="00840AF4">
        <w:rPr>
          <w:rFonts w:ascii="Times New Roman" w:eastAsia="Times New Roman" w:hAnsi="Times New Roman" w:cs="Times New Roman"/>
          <w:noProof/>
          <w:color w:val="000000"/>
          <w:sz w:val="24"/>
          <w:szCs w:val="24"/>
        </w:rPr>
        <w:t>S</w:t>
      </w:r>
      <w:r w:rsidR="00553247" w:rsidRPr="00840AF4">
        <w:rPr>
          <w:rFonts w:ascii="Times New Roman" w:eastAsia="Times New Roman" w:hAnsi="Times New Roman" w:cs="Times New Roman"/>
          <w:noProof/>
          <w:color w:val="000000"/>
          <w:sz w:val="24"/>
          <w:szCs w:val="24"/>
        </w:rPr>
        <w:t>-</w:t>
      </w:r>
      <w:r w:rsidR="00E74DB6" w:rsidRPr="00840AF4">
        <w:rPr>
          <w:rFonts w:ascii="Times New Roman" w:eastAsia="Times New Roman" w:hAnsi="Times New Roman" w:cs="Times New Roman"/>
          <w:noProof/>
          <w:color w:val="000000"/>
          <w:sz w:val="24"/>
          <w:szCs w:val="24"/>
        </w:rPr>
        <w:t>11</w:t>
      </w:r>
      <w:r w:rsidR="00553247" w:rsidRPr="00840AF4">
        <w:rPr>
          <w:rFonts w:ascii="Times New Roman" w:eastAsia="Times New Roman" w:hAnsi="Times New Roman" w:cs="Times New Roman"/>
          <w:noProof/>
          <w:color w:val="000000"/>
          <w:sz w:val="24"/>
          <w:szCs w:val="24"/>
        </w:rPr>
        <w:t xml:space="preserve"> level.</w:t>
      </w:r>
    </w:p>
    <w:p w14:paraId="6B4026A6" w14:textId="77777777" w:rsidR="00683038" w:rsidRDefault="00683038" w:rsidP="002C6928">
      <w:pPr>
        <w:adjustRightInd w:val="0"/>
        <w:jc w:val="both"/>
        <w:rPr>
          <w:rFonts w:ascii="Times" w:eastAsia="Times New Roman" w:hAnsi="Times" w:cs="Times"/>
          <w:b/>
          <w:noProof/>
          <w:color w:val="000000"/>
          <w:sz w:val="28"/>
          <w:szCs w:val="28"/>
          <w:u w:val="single"/>
        </w:rPr>
      </w:pPr>
    </w:p>
    <w:p w14:paraId="29C88782" w14:textId="25E55D7C" w:rsidR="00553247" w:rsidRPr="00AA3058" w:rsidRDefault="00553247" w:rsidP="008F403A">
      <w:pPr>
        <w:adjustRightInd w:val="0"/>
        <w:rPr>
          <w:rFonts w:ascii="Times" w:eastAsia="Times New Roman" w:hAnsi="Times" w:cs="Times"/>
          <w:b/>
          <w:noProof/>
          <w:color w:val="000000"/>
          <w:sz w:val="28"/>
          <w:szCs w:val="28"/>
          <w:u w:val="single"/>
        </w:rPr>
      </w:pPr>
      <w:r w:rsidRPr="00AA3058">
        <w:rPr>
          <w:rFonts w:ascii="Times" w:eastAsia="Times New Roman" w:hAnsi="Times" w:cs="Times"/>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1CE93945" w14:textId="43F3F081" w:rsidR="00553247" w:rsidRPr="00AA3058" w:rsidRDefault="00C8163B" w:rsidP="002C6928">
      <w:pPr>
        <w:adjustRightInd w:val="0"/>
        <w:jc w:val="both"/>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Service. The Region, headquartered in Lakewood, Colorado, comprises 17 National Forests and 7 National </w:t>
      </w:r>
      <w:r w:rsidRPr="00C8163B">
        <w:rPr>
          <w:rFonts w:ascii="Times New Roman" w:eastAsia="Times New Roman" w:hAnsi="Times New Roman" w:cs="Times New Roman"/>
          <w:noProof/>
          <w:color w:val="000000"/>
          <w:sz w:val="24"/>
          <w:szCs w:val="24"/>
        </w:rPr>
        <w:lastRenderedPageBreak/>
        <w:t>Grasslands.</w:t>
      </w:r>
      <w:r w:rsidR="002C6928">
        <w:rPr>
          <w:rFonts w:ascii="Times New Roman" w:eastAsia="Times New Roman" w:hAnsi="Times New Roman" w:cs="Times New Roman"/>
          <w:noProof/>
          <w:color w:val="000000"/>
          <w:sz w:val="24"/>
          <w:szCs w:val="24"/>
        </w:rPr>
        <w:t xml:space="preserve"> </w:t>
      </w: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2E50B210" w14:textId="77777777" w:rsidR="001235EC" w:rsidRDefault="001235EC" w:rsidP="008F403A">
      <w:pPr>
        <w:adjustRightInd w:val="0"/>
        <w:rPr>
          <w:rFonts w:ascii="Times New Roman" w:eastAsia="Times New Roman" w:hAnsi="Times New Roman" w:cs="Times New Roman"/>
          <w:b/>
          <w:bCs/>
          <w:noProof/>
          <w:color w:val="000000"/>
          <w:sz w:val="28"/>
          <w:szCs w:val="28"/>
          <w:u w:val="single"/>
        </w:rPr>
      </w:pPr>
    </w:p>
    <w:p w14:paraId="3A46CC6E" w14:textId="217205AE" w:rsidR="00553247" w:rsidRPr="002C6928" w:rsidRDefault="00467492" w:rsidP="008F403A">
      <w:pPr>
        <w:adjustRightInd w:val="0"/>
        <w:rPr>
          <w:rFonts w:ascii="Times New Roman" w:eastAsia="Times New Roman" w:hAnsi="Times New Roman" w:cs="Times New Roman"/>
          <w:b/>
          <w:bCs/>
          <w:noProof/>
          <w:color w:val="000000"/>
          <w:sz w:val="28"/>
          <w:szCs w:val="28"/>
          <w:u w:val="single"/>
        </w:rPr>
      </w:pPr>
      <w:r w:rsidRPr="002C6928">
        <w:rPr>
          <w:rFonts w:ascii="Times New Roman" w:eastAsia="Times New Roman" w:hAnsi="Times New Roman" w:cs="Times New Roman"/>
          <w:b/>
          <w:bCs/>
          <w:noProof/>
          <w:color w:val="000000"/>
          <w:sz w:val="28"/>
          <w:szCs w:val="28"/>
          <w:u w:val="single"/>
        </w:rPr>
        <w:t xml:space="preserve">AREA AND </w:t>
      </w:r>
      <w:r w:rsidR="00553247" w:rsidRPr="002C6928">
        <w:rPr>
          <w:rFonts w:ascii="Times New Roman" w:eastAsia="Times New Roman" w:hAnsi="Times New Roman" w:cs="Times New Roman"/>
          <w:b/>
          <w:bCs/>
          <w:noProof/>
          <w:color w:val="000000"/>
          <w:sz w:val="28"/>
          <w:szCs w:val="28"/>
          <w:u w:val="single"/>
        </w:rPr>
        <w:t>FOREST INFORMATION</w:t>
      </w:r>
    </w:p>
    <w:p w14:paraId="491D72EC" w14:textId="77777777" w:rsidR="00553247" w:rsidRPr="00AA3058" w:rsidRDefault="00553247" w:rsidP="00553247">
      <w:pPr>
        <w:adjustRightInd w:val="0"/>
        <w:rPr>
          <w:rFonts w:ascii="Times" w:eastAsia="Times New Roman" w:hAnsi="Times" w:cs="Times"/>
          <w:b/>
          <w:bCs/>
          <w:noProof/>
          <w:color w:val="000000"/>
          <w:sz w:val="24"/>
          <w:szCs w:val="24"/>
          <w:u w:val="single"/>
        </w:rPr>
      </w:pPr>
    </w:p>
    <w:p w14:paraId="4C954003" w14:textId="18E64561" w:rsidR="000E476A" w:rsidRPr="000E476A" w:rsidRDefault="000E476A" w:rsidP="009C4B11">
      <w:pPr>
        <w:pStyle w:val="Default"/>
        <w:rPr>
          <w:rFonts w:ascii="Times" w:hAnsi="Times" w:cs="Times"/>
          <w:sz w:val="22"/>
          <w:szCs w:val="22"/>
        </w:rPr>
      </w:pPr>
      <w:bookmarkStart w:id="0" w:name="_Hlk187134933"/>
      <w:r w:rsidRPr="002C6928">
        <w:rPr>
          <w:b/>
          <w:bCs/>
          <w:sz w:val="20"/>
          <w:szCs w:val="20"/>
        </w:rPr>
        <w:t>PIKE- SAN ISABEL NATIONAL FORESTS &amp; CIMARRON AND COMANCHE NATIONAL GRASSLANDS</w:t>
      </w:r>
    </w:p>
    <w:p w14:paraId="0955E446" w14:textId="77777777" w:rsidR="009C4B11" w:rsidRDefault="009C4B11" w:rsidP="002C6928">
      <w:pPr>
        <w:pStyle w:val="Default"/>
        <w:jc w:val="both"/>
      </w:pPr>
    </w:p>
    <w:p w14:paraId="14C587FD" w14:textId="550058A7" w:rsidR="000E476A" w:rsidRPr="002C6928" w:rsidRDefault="000E476A" w:rsidP="002C6928">
      <w:pPr>
        <w:pStyle w:val="Default"/>
        <w:jc w:val="both"/>
      </w:pPr>
      <w:r w:rsidRPr="002C6928">
        <w:t>The Pike-San Isabel National Forests &amp; Cimarron and Comanche National Grasslands (PSICC), located in central and southern Colorado. This diverse landscape includes rugged mountains, rolling plains, and expansive grasslands, offering a range of outdoor recreation opportunities year-round. Popular activities include hiking, camping, fishing, off-roading, and wildlife viewing. Winter sports such as skiing and snowboarding are also accessible in certain areas of the forest.</w:t>
      </w:r>
    </w:p>
    <w:p w14:paraId="78FEA0AA" w14:textId="77777777" w:rsidR="000E476A" w:rsidRPr="002C6928" w:rsidRDefault="000E476A" w:rsidP="002C6928">
      <w:pPr>
        <w:pStyle w:val="Default"/>
        <w:jc w:val="both"/>
      </w:pPr>
      <w:r w:rsidRPr="002C6928">
        <w:t xml:space="preserve"> </w:t>
      </w:r>
    </w:p>
    <w:p w14:paraId="5B669CF5" w14:textId="77777777" w:rsidR="000E476A" w:rsidRPr="002C6928" w:rsidRDefault="000E476A" w:rsidP="002C6928">
      <w:pPr>
        <w:pStyle w:val="Default"/>
        <w:jc w:val="both"/>
      </w:pPr>
      <w:r w:rsidRPr="002C6928">
        <w:t>The forests feature several iconic locations, including the Collegiate Peaks Wilderness, which offers stunning alpine scenery and challenging hikes. PSICC offer vast open spaces and are known for their wide variety of bird species and prairie ecosystems. Wildlife in the PSICC includes species like elk, mule deer, black bears, bighorn sheep, pronghorn, and a wide range of bird species.</w:t>
      </w:r>
    </w:p>
    <w:p w14:paraId="0AA03EF2" w14:textId="77777777" w:rsidR="000E476A" w:rsidRPr="002C6928" w:rsidRDefault="000E476A" w:rsidP="002C6928">
      <w:pPr>
        <w:pStyle w:val="Default"/>
        <w:jc w:val="both"/>
      </w:pPr>
      <w:r w:rsidRPr="002C6928">
        <w:t xml:space="preserve"> </w:t>
      </w:r>
    </w:p>
    <w:p w14:paraId="409B7885" w14:textId="4E57C24D" w:rsidR="000E476A" w:rsidRPr="002C6928" w:rsidRDefault="000E476A" w:rsidP="002C6928">
      <w:pPr>
        <w:pStyle w:val="Default"/>
        <w:jc w:val="both"/>
      </w:pPr>
      <w:r w:rsidRPr="002C6928">
        <w:t xml:space="preserve">The forest is managed by multiple ranger districts, including Pikes Peak, South Park, and Comanche, and employs both permanent and seasonal staff who work to maintain trails, campgrounds, and other recreational facilities. The forest provides an essential sanctuary for outdoor enthusiasts and nature lovers alike. Learn more about the PSICC at </w:t>
      </w:r>
      <w:hyperlink r:id="rId8" w:history="1">
        <w:r w:rsidR="00840AF4" w:rsidRPr="002C6928">
          <w:rPr>
            <w:rStyle w:val="Hyperlink"/>
          </w:rPr>
          <w:t>https://www.fs.usda.gov/psicc</w:t>
        </w:r>
      </w:hyperlink>
      <w:r w:rsidRPr="002C6928">
        <w:t>.</w:t>
      </w:r>
    </w:p>
    <w:p w14:paraId="0BAF320E" w14:textId="77777777" w:rsidR="009C4B11" w:rsidRDefault="000E476A" w:rsidP="009C4B11">
      <w:pPr>
        <w:pStyle w:val="Default"/>
        <w:jc w:val="both"/>
      </w:pPr>
      <w:r w:rsidRPr="002C6928">
        <w:t xml:space="preserve"> </w:t>
      </w:r>
      <w:bookmarkEnd w:id="0"/>
    </w:p>
    <w:p w14:paraId="7E623A5A" w14:textId="6B573593" w:rsidR="000E476A" w:rsidRPr="00840AF4" w:rsidRDefault="000E476A" w:rsidP="009C4B11">
      <w:pPr>
        <w:pStyle w:val="Default"/>
        <w:jc w:val="both"/>
        <w:rPr>
          <w:rFonts w:cs="Times"/>
          <w:b/>
          <w:sz w:val="20"/>
          <w:szCs w:val="20"/>
        </w:rPr>
      </w:pPr>
      <w:r w:rsidRPr="00840AF4">
        <w:rPr>
          <w:rFonts w:cs="Times"/>
          <w:b/>
          <w:sz w:val="20"/>
          <w:szCs w:val="20"/>
        </w:rPr>
        <w:t>FAIRPLAY, COLORADO</w:t>
      </w:r>
    </w:p>
    <w:p w14:paraId="3F4075C7" w14:textId="77777777" w:rsidR="009C4B11" w:rsidRDefault="009C4B11" w:rsidP="002C6928">
      <w:pPr>
        <w:adjustRightInd w:val="0"/>
        <w:jc w:val="both"/>
        <w:rPr>
          <w:rFonts w:ascii="Times New Roman" w:eastAsia="Times New Roman" w:hAnsi="Times New Roman" w:cs="Times New Roman"/>
          <w:noProof/>
          <w:color w:val="000000"/>
          <w:sz w:val="24"/>
          <w:szCs w:val="24"/>
        </w:rPr>
      </w:pPr>
    </w:p>
    <w:p w14:paraId="19657DAB" w14:textId="3F231098" w:rsidR="000E476A" w:rsidRPr="002C6928" w:rsidRDefault="000E476A" w:rsidP="002C6928">
      <w:pPr>
        <w:adjustRightInd w:val="0"/>
        <w:jc w:val="both"/>
        <w:rPr>
          <w:rFonts w:ascii="Times New Roman" w:eastAsia="Times New Roman" w:hAnsi="Times New Roman" w:cs="Times New Roman"/>
          <w:noProof/>
          <w:color w:val="000000"/>
          <w:sz w:val="24"/>
          <w:szCs w:val="24"/>
        </w:rPr>
      </w:pPr>
      <w:r w:rsidRPr="002C6928">
        <w:rPr>
          <w:rFonts w:ascii="Times New Roman" w:eastAsia="Times New Roman" w:hAnsi="Times New Roman" w:cs="Times New Roman"/>
          <w:noProof/>
          <w:color w:val="000000"/>
          <w:sz w:val="24"/>
          <w:szCs w:val="24"/>
        </w:rPr>
        <w:t>The town of Fairplay is located in central Colorado in Park County, approximately 85 miles southwest of Denver and 85 miles west-northwest of Colorado Springs at the intersection of U.S. Highway 285 and Highway 9. Fairplay lies within the geographic feature of “South Park.”  South Park covers over 900 square miles and is surrounded by the Mosquito, Park, Platte River, Kenosha, and Tarryall mountain ranges.  The town sits on the edge of the Middle Fork of the South Platte River and was originally founded as a mining town in the mid-to-late-1800s with the discovery of gold and silver.  Fairplay is a bedroom community to Breckenridge and Summit County and is influenced economically and socially by the ski industry.</w:t>
      </w:r>
    </w:p>
    <w:p w14:paraId="6592BD0B" w14:textId="77777777" w:rsidR="000E476A" w:rsidRPr="002C6928" w:rsidRDefault="000E476A" w:rsidP="002C6928">
      <w:pPr>
        <w:adjustRightInd w:val="0"/>
        <w:jc w:val="both"/>
        <w:rPr>
          <w:rFonts w:ascii="Times New Roman" w:eastAsia="Times New Roman" w:hAnsi="Times New Roman" w:cs="Times New Roman"/>
          <w:noProof/>
          <w:color w:val="000000"/>
          <w:sz w:val="24"/>
          <w:szCs w:val="24"/>
        </w:rPr>
      </w:pPr>
    </w:p>
    <w:p w14:paraId="496B4A7A" w14:textId="77777777" w:rsidR="000E476A" w:rsidRPr="002C6928" w:rsidRDefault="000E476A" w:rsidP="002C6928">
      <w:pPr>
        <w:adjustRightInd w:val="0"/>
        <w:jc w:val="both"/>
        <w:rPr>
          <w:rFonts w:ascii="Times New Roman" w:eastAsia="Times New Roman" w:hAnsi="Times New Roman" w:cs="Times New Roman"/>
          <w:noProof/>
          <w:color w:val="000000"/>
          <w:sz w:val="24"/>
          <w:szCs w:val="24"/>
        </w:rPr>
      </w:pPr>
      <w:r w:rsidRPr="002C6928">
        <w:rPr>
          <w:rFonts w:ascii="Times New Roman" w:eastAsia="Times New Roman" w:hAnsi="Times New Roman" w:cs="Times New Roman"/>
          <w:noProof/>
          <w:color w:val="000000"/>
          <w:sz w:val="24"/>
          <w:szCs w:val="24"/>
        </w:rPr>
        <w:t>Summer recreation and tourism center on multiple outdoor recreation opportunities including trout fishing, boating, rafting (nearby), horseback riding, hot springs (nearby), backpacking, gold panning, golfing (nearby), mountain biking/hiking/climbing, and camping.  Winter sports include hunting, snowshoeing, snowmobiling, ice fishing, cross-country skiing, and alpine skiing (Breckenridge, Copper Mountain, Vail, Beaver Creek, Keystone, A-Basin, Monarch, and Loveland).  The South Park Recreation center is located in Fairplay and includes weight facilities, cardio machines, dance classes, exercise classes, swimming pool, skate park, and babysitting services.</w:t>
      </w:r>
    </w:p>
    <w:p w14:paraId="34151159" w14:textId="77777777" w:rsidR="000E476A" w:rsidRPr="002C6928" w:rsidRDefault="000E476A" w:rsidP="002C6928">
      <w:pPr>
        <w:adjustRightInd w:val="0"/>
        <w:jc w:val="both"/>
        <w:rPr>
          <w:rFonts w:ascii="Times New Roman" w:eastAsia="Times New Roman" w:hAnsi="Times New Roman" w:cs="Times New Roman"/>
          <w:noProof/>
          <w:color w:val="000000"/>
          <w:sz w:val="24"/>
          <w:szCs w:val="24"/>
        </w:rPr>
      </w:pPr>
    </w:p>
    <w:p w14:paraId="274753CF" w14:textId="77777777" w:rsidR="000E476A" w:rsidRPr="002C6928" w:rsidRDefault="000E476A" w:rsidP="002C6928">
      <w:pPr>
        <w:adjustRightInd w:val="0"/>
        <w:jc w:val="both"/>
        <w:rPr>
          <w:rFonts w:ascii="Times New Roman" w:eastAsia="Times New Roman" w:hAnsi="Times New Roman" w:cs="Times New Roman"/>
          <w:noProof/>
          <w:color w:val="000000"/>
          <w:sz w:val="24"/>
          <w:szCs w:val="24"/>
        </w:rPr>
      </w:pPr>
      <w:r w:rsidRPr="002C6928">
        <w:rPr>
          <w:rFonts w:ascii="Times New Roman" w:hAnsi="Times New Roman" w:cs="Times New Roman"/>
          <w:color w:val="212529"/>
          <w:sz w:val="24"/>
          <w:szCs w:val="24"/>
          <w:shd w:val="clear" w:color="auto" w:fill="FFFFFF"/>
        </w:rPr>
        <w:t>At 9,953 feet, Fairplay receives a lot of snow and is notorious for blizzards that bury the town and the county. Agriculture is limited to summer grazing and cold-weather crops such as hay, turnips, rutabagas, and barley. Livestock and hay remain major industries in the well-watered meadows at the heart of the county, with a little lumbering as well.</w:t>
      </w:r>
    </w:p>
    <w:p w14:paraId="1A5D441E" w14:textId="77777777" w:rsidR="000E476A" w:rsidRPr="00012278" w:rsidRDefault="000E476A" w:rsidP="000E476A">
      <w:pPr>
        <w:widowControl/>
        <w:autoSpaceDE/>
        <w:autoSpaceDN/>
        <w:jc w:val="center"/>
        <w:rPr>
          <w:rFonts w:ascii="Times" w:eastAsia="Times New Roman" w:hAnsi="Times" w:cs="Times"/>
          <w:sz w:val="24"/>
          <w:szCs w:val="24"/>
        </w:rPr>
      </w:pPr>
    </w:p>
    <w:p w14:paraId="070AEA80" w14:textId="50F0CF63" w:rsidR="000E476A" w:rsidRDefault="000E476A" w:rsidP="000E476A">
      <w:pPr>
        <w:adjustRightInd w:val="0"/>
        <w:rPr>
          <w:rFonts w:ascii="Times" w:eastAsia="Times New Roman" w:hAnsi="Times" w:cs="Times"/>
          <w:b/>
          <w:i/>
          <w:noProof/>
          <w:color w:val="000000"/>
          <w:sz w:val="24"/>
          <w:szCs w:val="24"/>
        </w:rPr>
      </w:pPr>
      <w:r w:rsidRPr="00AA3058">
        <w:rPr>
          <w:rFonts w:ascii="Times" w:eastAsia="Times New Roman" w:hAnsi="Times" w:cs="Times"/>
          <w:b/>
          <w:i/>
          <w:noProof/>
          <w:color w:val="000000"/>
          <w:sz w:val="24"/>
          <w:szCs w:val="24"/>
        </w:rPr>
        <w:t xml:space="preserve">If you would like more information, please contact Patrol Captain </w:t>
      </w:r>
      <w:r>
        <w:rPr>
          <w:rFonts w:ascii="Times" w:eastAsia="Times New Roman" w:hAnsi="Times" w:cs="Times"/>
          <w:b/>
          <w:i/>
          <w:noProof/>
          <w:color w:val="000000"/>
          <w:sz w:val="24"/>
          <w:szCs w:val="24"/>
        </w:rPr>
        <w:t>Thomas Dunfee at (</w:t>
      </w:r>
      <w:r w:rsidR="00D14A5B">
        <w:rPr>
          <w:rFonts w:ascii="Times" w:eastAsia="Times New Roman" w:hAnsi="Times" w:cs="Times"/>
          <w:b/>
          <w:i/>
          <w:noProof/>
          <w:color w:val="000000"/>
          <w:sz w:val="24"/>
          <w:szCs w:val="24"/>
        </w:rPr>
        <w:t>719</w:t>
      </w:r>
      <w:r>
        <w:rPr>
          <w:rFonts w:ascii="Times" w:eastAsia="Times New Roman" w:hAnsi="Times" w:cs="Times"/>
          <w:b/>
          <w:i/>
          <w:noProof/>
          <w:color w:val="000000"/>
          <w:sz w:val="24"/>
          <w:szCs w:val="24"/>
        </w:rPr>
        <w:t xml:space="preserve">) </w:t>
      </w:r>
      <w:r w:rsidR="00D14A5B">
        <w:rPr>
          <w:rFonts w:ascii="Times" w:eastAsia="Times New Roman" w:hAnsi="Times" w:cs="Times"/>
          <w:b/>
          <w:i/>
          <w:noProof/>
          <w:color w:val="000000"/>
          <w:sz w:val="24"/>
          <w:szCs w:val="24"/>
        </w:rPr>
        <w:t>553-1445</w:t>
      </w:r>
      <w:r>
        <w:rPr>
          <w:rFonts w:ascii="Times" w:eastAsia="Times New Roman" w:hAnsi="Times" w:cs="Times"/>
          <w:b/>
          <w:i/>
          <w:noProof/>
          <w:color w:val="000000"/>
          <w:sz w:val="24"/>
          <w:szCs w:val="24"/>
        </w:rPr>
        <w:t>.</w:t>
      </w:r>
      <w:r w:rsidRPr="00AA3058">
        <w:rPr>
          <w:rFonts w:ascii="Times" w:eastAsia="Times New Roman" w:hAnsi="Times" w:cs="Times"/>
          <w:b/>
          <w:i/>
          <w:noProof/>
          <w:color w:val="000000"/>
          <w:sz w:val="24"/>
          <w:szCs w:val="24"/>
        </w:rPr>
        <w:t xml:space="preserve"> If you are interested in this position you may use the attached form and email it to </w:t>
      </w:r>
      <w:r>
        <w:rPr>
          <w:rFonts w:ascii="Times" w:eastAsia="Times New Roman" w:hAnsi="Times" w:cs="Times"/>
          <w:b/>
          <w:i/>
          <w:noProof/>
          <w:color w:val="000000"/>
          <w:sz w:val="24"/>
          <w:szCs w:val="24"/>
        </w:rPr>
        <w:t xml:space="preserve">Patrol Captain Thomas Dunfee at </w:t>
      </w:r>
      <w:hyperlink r:id="rId9" w:history="1">
        <w:r w:rsidRPr="00153A22">
          <w:rPr>
            <w:rStyle w:val="Hyperlink"/>
            <w:rFonts w:ascii="Times" w:eastAsia="Times New Roman" w:hAnsi="Times" w:cs="Times"/>
            <w:b/>
            <w:i/>
            <w:noProof/>
            <w:sz w:val="24"/>
            <w:szCs w:val="24"/>
          </w:rPr>
          <w:t>thomas.dunfee@usda.gov</w:t>
        </w:r>
      </w:hyperlink>
    </w:p>
    <w:p w14:paraId="48D2DB6F" w14:textId="77777777" w:rsidR="000E476A" w:rsidRDefault="000E476A" w:rsidP="000E476A">
      <w:pPr>
        <w:adjustRightInd w:val="0"/>
        <w:rPr>
          <w:rFonts w:ascii="Times" w:eastAsia="Times New Roman" w:hAnsi="Times" w:cs="Times"/>
          <w:b/>
          <w:i/>
          <w:noProof/>
          <w:color w:val="000000"/>
          <w:sz w:val="24"/>
          <w:szCs w:val="24"/>
        </w:rPr>
      </w:pPr>
    </w:p>
    <w:p w14:paraId="4DF3621C" w14:textId="77777777" w:rsidR="00801309" w:rsidRPr="00AA3058" w:rsidRDefault="00801309" w:rsidP="00553247">
      <w:pPr>
        <w:adjustRightInd w:val="0"/>
        <w:rPr>
          <w:rFonts w:ascii="Times" w:eastAsia="Times New Roman" w:hAnsi="Times" w:cs="Times"/>
          <w:b/>
          <w:i/>
          <w:noProof/>
          <w:color w:val="000000"/>
          <w:sz w:val="24"/>
          <w:szCs w:val="24"/>
        </w:rPr>
      </w:pPr>
    </w:p>
    <w:p w14:paraId="7D08C238" w14:textId="1DF0CAC2" w:rsidR="00BA4268" w:rsidRDefault="000B60A6">
      <w:pPr>
        <w:tabs>
          <w:tab w:val="left" w:pos="2580"/>
        </w:tabs>
        <w:spacing w:before="66"/>
        <w:ind w:left="205"/>
        <w:rPr>
          <w:b/>
          <w:sz w:val="24"/>
        </w:rPr>
      </w:pPr>
      <w:r>
        <w:rPr>
          <w:b/>
          <w:spacing w:val="-2"/>
          <w:position w:val="9"/>
          <w:sz w:val="20"/>
        </w:rPr>
        <w:t>Reply</w:t>
      </w:r>
      <w:r>
        <w:rPr>
          <w:b/>
          <w:spacing w:val="-12"/>
          <w:position w:val="9"/>
          <w:sz w:val="20"/>
        </w:rPr>
        <w:t xml:space="preserve"> </w:t>
      </w:r>
      <w:r>
        <w:rPr>
          <w:b/>
          <w:spacing w:val="-4"/>
          <w:position w:val="9"/>
          <w:sz w:val="20"/>
        </w:rPr>
        <w:t>due:</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6CC79BC4" w:rsidR="000B60A6" w:rsidRDefault="00620B7F" w:rsidP="00620B7F">
      <w:pPr>
        <w:pStyle w:val="Title"/>
      </w:pPr>
      <w:r>
        <w:rPr>
          <w:spacing w:val="-4"/>
        </w:rPr>
        <w:t xml:space="preserve">        </w:t>
      </w:r>
      <w:r w:rsidR="002C6928">
        <w:rPr>
          <w:spacing w:val="-4"/>
        </w:rPr>
        <w:t>FAIRPLAY</w:t>
      </w:r>
      <w:r>
        <w:rPr>
          <w:spacing w:val="-4"/>
        </w:rPr>
        <w:t>,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5664B2A7"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deselect. Type</w:t>
            </w:r>
            <w:r>
              <w:rPr>
                <w:b/>
                <w:color w:val="FF0000"/>
                <w:spacing w:val="-5"/>
                <w:sz w:val="16"/>
              </w:rPr>
              <w:t xml:space="preserve"> </w:t>
            </w:r>
            <w:r>
              <w:rPr>
                <w:b/>
                <w:color w:val="FF0000"/>
                <w:sz w:val="16"/>
              </w:rPr>
              <w:t>entries in other text fields as specified.</w:t>
            </w:r>
            <w:r>
              <w:rPr>
                <w:b/>
                <w:color w:val="FF0000"/>
                <w:spacing w:val="40"/>
                <w:sz w:val="16"/>
              </w:rPr>
              <w:t xml:space="preserve"> </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1790F7C6" w:rsidR="00BA4268" w:rsidRDefault="000B60A6">
            <w:pPr>
              <w:pStyle w:val="TableParagraph"/>
              <w:tabs>
                <w:tab w:val="left" w:pos="1828"/>
              </w:tabs>
              <w:spacing w:before="29"/>
              <w:rPr>
                <w:b/>
              </w:rPr>
            </w:pPr>
            <w:r>
              <w:rPr>
                <w:b/>
                <w:spacing w:val="-2"/>
              </w:rPr>
              <w:t>Series/Grade:</w:t>
            </w:r>
            <w:r>
              <w:rPr>
                <w:b/>
              </w:rPr>
              <w:tab/>
            </w:r>
            <w:r>
              <w:rPr>
                <w:b/>
                <w:spacing w:val="-2"/>
              </w:rPr>
              <w:t>G</w:t>
            </w:r>
            <w:r w:rsidR="00950E1C">
              <w:rPr>
                <w:b/>
                <w:spacing w:val="-2"/>
              </w:rPr>
              <w:t>L</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36E6B70"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A423542"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4106F55"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r>
              <w:rPr>
                <w:b/>
                <w:sz w:val="18"/>
              </w:rPr>
              <w:t>general</w:t>
            </w:r>
            <w:r>
              <w:rPr>
                <w:b/>
                <w:spacing w:val="-3"/>
                <w:sz w:val="18"/>
              </w:rPr>
              <w:t xml:space="preserve"> </w:t>
            </w:r>
            <w:r>
              <w:rPr>
                <w:b/>
                <w:sz w:val="18"/>
              </w:rPr>
              <w:t>public)</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F9F0895"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B2867FD"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C0614AC"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05CB93A"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77E1D3DC" w14:textId="77777777" w:rsidR="00BA4268" w:rsidRDefault="00BA4268">
      <w:pPr>
        <w:pStyle w:val="BodyText"/>
      </w:pPr>
    </w:p>
    <w:p w14:paraId="2D898593"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5907AB05" w14:textId="4150DE15" w:rsidR="00620B7F" w:rsidRPr="001235EC" w:rsidRDefault="000B60A6" w:rsidP="00683038">
      <w:pPr>
        <w:ind w:right="92"/>
        <w:rPr>
          <w:rFonts w:ascii="Times New Roman" w:hAnsi="Times New Roman" w:cs="Times New Roman"/>
          <w:spacing w:val="-11"/>
          <w:sz w:val="28"/>
          <w:szCs w:val="28"/>
          <w:u w:val="double"/>
        </w:rPr>
      </w:pPr>
      <w:r w:rsidRPr="001235EC">
        <w:rPr>
          <w:rFonts w:ascii="Times New Roman" w:hAnsi="Times New Roman" w:cs="Times New Roman"/>
          <w:sz w:val="28"/>
          <w:szCs w:val="28"/>
        </w:rPr>
        <w:t>Please</w:t>
      </w:r>
      <w:r w:rsidRPr="001235EC">
        <w:rPr>
          <w:rFonts w:ascii="Times New Roman" w:hAnsi="Times New Roman" w:cs="Times New Roman"/>
          <w:spacing w:val="-12"/>
          <w:sz w:val="28"/>
          <w:szCs w:val="28"/>
        </w:rPr>
        <w:t xml:space="preserve"> </w:t>
      </w:r>
      <w:r w:rsidRPr="001235EC">
        <w:rPr>
          <w:rFonts w:ascii="Times New Roman" w:hAnsi="Times New Roman" w:cs="Times New Roman"/>
          <w:sz w:val="28"/>
          <w:szCs w:val="28"/>
        </w:rPr>
        <w:t>send</w:t>
      </w:r>
      <w:r w:rsidRPr="001235EC">
        <w:rPr>
          <w:rFonts w:ascii="Times New Roman" w:hAnsi="Times New Roman" w:cs="Times New Roman"/>
          <w:spacing w:val="-11"/>
          <w:sz w:val="28"/>
          <w:szCs w:val="28"/>
        </w:rPr>
        <w:t xml:space="preserve"> </w:t>
      </w:r>
      <w:r w:rsidRPr="001235EC">
        <w:rPr>
          <w:rFonts w:ascii="Times New Roman" w:hAnsi="Times New Roman" w:cs="Times New Roman"/>
          <w:sz w:val="28"/>
          <w:szCs w:val="28"/>
        </w:rPr>
        <w:t>this</w:t>
      </w:r>
      <w:r w:rsidRPr="001235EC">
        <w:rPr>
          <w:rFonts w:ascii="Times New Roman" w:hAnsi="Times New Roman" w:cs="Times New Roman"/>
          <w:spacing w:val="-11"/>
          <w:sz w:val="28"/>
          <w:szCs w:val="28"/>
        </w:rPr>
        <w:t xml:space="preserve"> </w:t>
      </w:r>
      <w:r w:rsidRPr="001235EC">
        <w:rPr>
          <w:rFonts w:ascii="Times New Roman" w:hAnsi="Times New Roman" w:cs="Times New Roman"/>
          <w:sz w:val="28"/>
          <w:szCs w:val="28"/>
        </w:rPr>
        <w:t>completed</w:t>
      </w:r>
      <w:r w:rsidRPr="001235EC">
        <w:rPr>
          <w:rFonts w:ascii="Times New Roman" w:hAnsi="Times New Roman" w:cs="Times New Roman"/>
          <w:spacing w:val="-10"/>
          <w:sz w:val="28"/>
          <w:szCs w:val="28"/>
        </w:rPr>
        <w:t xml:space="preserve"> </w:t>
      </w:r>
      <w:r w:rsidRPr="001235EC">
        <w:rPr>
          <w:rFonts w:ascii="Times New Roman" w:hAnsi="Times New Roman" w:cs="Times New Roman"/>
          <w:sz w:val="28"/>
          <w:szCs w:val="28"/>
        </w:rPr>
        <w:t>form</w:t>
      </w:r>
      <w:r w:rsidRPr="001235EC">
        <w:rPr>
          <w:rFonts w:ascii="Times New Roman" w:hAnsi="Times New Roman" w:cs="Times New Roman"/>
          <w:spacing w:val="-11"/>
          <w:sz w:val="28"/>
          <w:szCs w:val="28"/>
        </w:rPr>
        <w:t xml:space="preserve"> </w:t>
      </w:r>
      <w:r w:rsidR="00683038" w:rsidRPr="001235EC">
        <w:rPr>
          <w:rFonts w:ascii="Times New Roman" w:hAnsi="Times New Roman" w:cs="Times New Roman"/>
          <w:spacing w:val="-11"/>
          <w:sz w:val="28"/>
          <w:szCs w:val="28"/>
        </w:rPr>
        <w:t xml:space="preserve">to </w:t>
      </w:r>
      <w:r w:rsidR="002C6928" w:rsidRPr="001235EC">
        <w:rPr>
          <w:rFonts w:ascii="Times New Roman" w:hAnsi="Times New Roman" w:cs="Times New Roman"/>
          <w:spacing w:val="-11"/>
          <w:sz w:val="28"/>
          <w:szCs w:val="28"/>
        </w:rPr>
        <w:t>Thomas D</w:t>
      </w:r>
      <w:r w:rsidR="002C6928" w:rsidRPr="001235EC">
        <w:rPr>
          <w:rFonts w:ascii="Times New Roman" w:hAnsi="Times New Roman" w:cs="Times New Roman"/>
          <w:spacing w:val="-11"/>
          <w:sz w:val="28"/>
          <w:szCs w:val="28"/>
          <w:u w:val="double"/>
        </w:rPr>
        <w:t>unfee at</w:t>
      </w:r>
      <w:r w:rsidR="00D14A5B">
        <w:rPr>
          <w:rFonts w:ascii="Times New Roman" w:hAnsi="Times New Roman" w:cs="Times New Roman"/>
          <w:spacing w:val="-11"/>
          <w:sz w:val="28"/>
          <w:szCs w:val="28"/>
          <w:u w:val="double"/>
        </w:rPr>
        <w:t>:</w:t>
      </w:r>
      <w:r w:rsidR="002C6928" w:rsidRPr="001235EC">
        <w:rPr>
          <w:rFonts w:ascii="Times New Roman" w:hAnsi="Times New Roman" w:cs="Times New Roman"/>
          <w:spacing w:val="-11"/>
          <w:sz w:val="28"/>
          <w:szCs w:val="28"/>
          <w:u w:val="double"/>
        </w:rPr>
        <w:t xml:space="preserve"> </w:t>
      </w:r>
      <w:hyperlink r:id="rId13" w:history="1">
        <w:r w:rsidR="002C6928" w:rsidRPr="001235EC">
          <w:rPr>
            <w:rStyle w:val="Hyperlink"/>
            <w:rFonts w:ascii="Times New Roman" w:hAnsi="Times New Roman" w:cs="Times New Roman"/>
            <w:spacing w:val="-11"/>
            <w:sz w:val="28"/>
            <w:szCs w:val="28"/>
          </w:rPr>
          <w:t>thomas.dunfee@usda.gov</w:t>
        </w:r>
      </w:hyperlink>
    </w:p>
    <w:p w14:paraId="2302975F" w14:textId="732E79E8" w:rsidR="004567EF" w:rsidRPr="001235EC" w:rsidRDefault="00683038" w:rsidP="00683038">
      <w:pPr>
        <w:ind w:right="92"/>
        <w:rPr>
          <w:rFonts w:ascii="Times New Roman" w:hAnsi="Times New Roman" w:cs="Times New Roman"/>
          <w:sz w:val="28"/>
          <w:szCs w:val="28"/>
        </w:rPr>
      </w:pPr>
      <w:r w:rsidRPr="001235EC">
        <w:rPr>
          <w:rFonts w:ascii="Times New Roman" w:hAnsi="Times New Roman" w:cs="Times New Roman"/>
          <w:spacing w:val="-11"/>
          <w:sz w:val="28"/>
          <w:szCs w:val="28"/>
        </w:rPr>
        <w:t xml:space="preserve"> </w:t>
      </w:r>
      <w:r w:rsidR="000B60A6" w:rsidRPr="001235EC">
        <w:rPr>
          <w:rStyle w:val="Hyperlink"/>
          <w:rFonts w:ascii="Times New Roman" w:hAnsi="Times New Roman" w:cs="Times New Roman"/>
          <w:color w:val="auto"/>
          <w:sz w:val="28"/>
          <w:szCs w:val="28"/>
          <w:u w:val="none"/>
        </w:rPr>
        <w:t xml:space="preserve">by </w:t>
      </w:r>
      <w:r w:rsidR="00620B7F" w:rsidRPr="001235EC">
        <w:rPr>
          <w:rStyle w:val="Hyperlink"/>
          <w:rFonts w:ascii="Times New Roman" w:hAnsi="Times New Roman" w:cs="Times New Roman"/>
          <w:color w:val="auto"/>
          <w:sz w:val="28"/>
          <w:szCs w:val="28"/>
          <w:u w:val="none"/>
        </w:rPr>
        <w:t>October 15, 2026</w:t>
      </w:r>
    </w:p>
    <w:p w14:paraId="0461D815" w14:textId="77777777" w:rsidR="00BA4268" w:rsidRPr="001235EC" w:rsidRDefault="00BA4268">
      <w:pPr>
        <w:pStyle w:val="BodyText"/>
        <w:spacing w:before="83"/>
        <w:rPr>
          <w:rFonts w:ascii="Times New Roman" w:hAnsi="Times New Roman" w:cs="Times New Roman"/>
          <w:b w:val="0"/>
          <w:sz w:val="28"/>
          <w:szCs w:val="28"/>
        </w:rPr>
      </w:pPr>
    </w:p>
    <w:p w14:paraId="38AB4890" w14:textId="77777777" w:rsidR="00BA4268" w:rsidRPr="001235EC" w:rsidRDefault="000B60A6">
      <w:pPr>
        <w:ind w:left="1" w:right="92"/>
        <w:jc w:val="center"/>
        <w:rPr>
          <w:rFonts w:ascii="Times New Roman" w:hAnsi="Times New Roman" w:cs="Times New Roman"/>
          <w:b/>
          <w:sz w:val="28"/>
          <w:szCs w:val="28"/>
        </w:rPr>
      </w:pPr>
      <w:r w:rsidRPr="001235EC">
        <w:rPr>
          <w:rFonts w:ascii="Times New Roman" w:hAnsi="Times New Roman" w:cs="Times New Roman"/>
          <w:sz w:val="28"/>
          <w:szCs w:val="28"/>
        </w:rPr>
        <w:t>Thank</w:t>
      </w:r>
      <w:r w:rsidRPr="001235EC">
        <w:rPr>
          <w:rFonts w:ascii="Times New Roman" w:hAnsi="Times New Roman" w:cs="Times New Roman"/>
          <w:spacing w:val="-2"/>
          <w:sz w:val="28"/>
          <w:szCs w:val="28"/>
        </w:rPr>
        <w:t xml:space="preserve"> </w:t>
      </w:r>
      <w:r w:rsidRPr="001235EC">
        <w:rPr>
          <w:rFonts w:ascii="Times New Roman" w:hAnsi="Times New Roman" w:cs="Times New Roman"/>
          <w:sz w:val="28"/>
          <w:szCs w:val="28"/>
        </w:rPr>
        <w:t>you</w:t>
      </w:r>
      <w:r w:rsidRPr="001235EC">
        <w:rPr>
          <w:rFonts w:ascii="Times New Roman" w:hAnsi="Times New Roman" w:cs="Times New Roman"/>
          <w:spacing w:val="-5"/>
          <w:sz w:val="28"/>
          <w:szCs w:val="28"/>
        </w:rPr>
        <w:t xml:space="preserve"> </w:t>
      </w:r>
      <w:r w:rsidRPr="001235EC">
        <w:rPr>
          <w:rFonts w:ascii="Times New Roman" w:hAnsi="Times New Roman" w:cs="Times New Roman"/>
          <w:sz w:val="28"/>
          <w:szCs w:val="28"/>
        </w:rPr>
        <w:t>for</w:t>
      </w:r>
      <w:r w:rsidRPr="001235EC">
        <w:rPr>
          <w:rFonts w:ascii="Times New Roman" w:hAnsi="Times New Roman" w:cs="Times New Roman"/>
          <w:spacing w:val="-4"/>
          <w:sz w:val="28"/>
          <w:szCs w:val="28"/>
        </w:rPr>
        <w:t xml:space="preserve"> </w:t>
      </w:r>
      <w:r w:rsidRPr="001235EC">
        <w:rPr>
          <w:rFonts w:ascii="Times New Roman" w:hAnsi="Times New Roman" w:cs="Times New Roman"/>
          <w:sz w:val="28"/>
          <w:szCs w:val="28"/>
        </w:rPr>
        <w:t>your</w:t>
      </w:r>
      <w:r w:rsidRPr="001235EC">
        <w:rPr>
          <w:rFonts w:ascii="Times New Roman" w:hAnsi="Times New Roman" w:cs="Times New Roman"/>
          <w:spacing w:val="-1"/>
          <w:sz w:val="28"/>
          <w:szCs w:val="28"/>
        </w:rPr>
        <w:t xml:space="preserve"> </w:t>
      </w:r>
      <w:r w:rsidRPr="001235EC">
        <w:rPr>
          <w:rFonts w:ascii="Times New Roman" w:hAnsi="Times New Roman" w:cs="Times New Roman"/>
          <w:sz w:val="28"/>
          <w:szCs w:val="28"/>
        </w:rPr>
        <w:t>interest</w:t>
      </w:r>
      <w:r w:rsidRPr="001235EC">
        <w:rPr>
          <w:rFonts w:ascii="Times New Roman" w:hAnsi="Times New Roman" w:cs="Times New Roman"/>
          <w:spacing w:val="-1"/>
          <w:sz w:val="28"/>
          <w:szCs w:val="28"/>
        </w:rPr>
        <w:t xml:space="preserve"> </w:t>
      </w:r>
      <w:r w:rsidRPr="001235EC">
        <w:rPr>
          <w:rFonts w:ascii="Times New Roman" w:hAnsi="Times New Roman" w:cs="Times New Roman"/>
          <w:sz w:val="28"/>
          <w:szCs w:val="28"/>
        </w:rPr>
        <w:t>in</w:t>
      </w:r>
      <w:r w:rsidRPr="001235EC">
        <w:rPr>
          <w:rFonts w:ascii="Times New Roman" w:hAnsi="Times New Roman" w:cs="Times New Roman"/>
          <w:spacing w:val="-3"/>
          <w:sz w:val="28"/>
          <w:szCs w:val="28"/>
        </w:rPr>
        <w:t xml:space="preserve"> </w:t>
      </w:r>
      <w:r w:rsidRPr="001235EC">
        <w:rPr>
          <w:rFonts w:ascii="Times New Roman" w:hAnsi="Times New Roman" w:cs="Times New Roman"/>
          <w:sz w:val="28"/>
          <w:szCs w:val="28"/>
        </w:rPr>
        <w:t>our</w:t>
      </w:r>
      <w:r w:rsidRPr="001235EC">
        <w:rPr>
          <w:rFonts w:ascii="Times New Roman" w:hAnsi="Times New Roman" w:cs="Times New Roman"/>
          <w:spacing w:val="-3"/>
          <w:sz w:val="28"/>
          <w:szCs w:val="28"/>
        </w:rPr>
        <w:t xml:space="preserve"> </w:t>
      </w:r>
      <w:r w:rsidRPr="001235EC">
        <w:rPr>
          <w:rFonts w:ascii="Times New Roman" w:hAnsi="Times New Roman" w:cs="Times New Roman"/>
          <w:spacing w:val="-2"/>
          <w:sz w:val="28"/>
          <w:szCs w:val="28"/>
        </w:rPr>
        <w:t>vacancy</w:t>
      </w:r>
      <w:r w:rsidRPr="001235EC">
        <w:rPr>
          <w:rFonts w:ascii="Times New Roman" w:hAnsi="Times New Roman" w:cs="Times New Roman"/>
          <w:b/>
          <w:spacing w:val="-2"/>
          <w:sz w:val="28"/>
          <w:szCs w:val="28"/>
        </w:rPr>
        <w:t>.</w:t>
      </w:r>
    </w:p>
    <w:sectPr w:rsidR="00BA4268" w:rsidRPr="001235EC">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A75E4"/>
    <w:rsid w:val="000B60A6"/>
    <w:rsid w:val="000E476A"/>
    <w:rsid w:val="00122116"/>
    <w:rsid w:val="001235EC"/>
    <w:rsid w:val="001521A6"/>
    <w:rsid w:val="001749DE"/>
    <w:rsid w:val="001D71A8"/>
    <w:rsid w:val="00202525"/>
    <w:rsid w:val="00233C1F"/>
    <w:rsid w:val="00262D9A"/>
    <w:rsid w:val="00284DAD"/>
    <w:rsid w:val="002B5E74"/>
    <w:rsid w:val="002C6928"/>
    <w:rsid w:val="003A090F"/>
    <w:rsid w:val="003E6F74"/>
    <w:rsid w:val="00430DAA"/>
    <w:rsid w:val="004567EF"/>
    <w:rsid w:val="00467492"/>
    <w:rsid w:val="004B5F1C"/>
    <w:rsid w:val="00553247"/>
    <w:rsid w:val="005D1681"/>
    <w:rsid w:val="005F07A7"/>
    <w:rsid w:val="00620B7F"/>
    <w:rsid w:val="00621A90"/>
    <w:rsid w:val="00683038"/>
    <w:rsid w:val="006A0394"/>
    <w:rsid w:val="00764532"/>
    <w:rsid w:val="007C3B59"/>
    <w:rsid w:val="00801309"/>
    <w:rsid w:val="00824B9B"/>
    <w:rsid w:val="00840AF4"/>
    <w:rsid w:val="00871044"/>
    <w:rsid w:val="008F403A"/>
    <w:rsid w:val="00900C71"/>
    <w:rsid w:val="00920520"/>
    <w:rsid w:val="00934A1F"/>
    <w:rsid w:val="00950E1C"/>
    <w:rsid w:val="00973098"/>
    <w:rsid w:val="009C4B11"/>
    <w:rsid w:val="00A31014"/>
    <w:rsid w:val="00A402D9"/>
    <w:rsid w:val="00A86C85"/>
    <w:rsid w:val="00AA18C6"/>
    <w:rsid w:val="00AD0421"/>
    <w:rsid w:val="00BA4268"/>
    <w:rsid w:val="00BD1E85"/>
    <w:rsid w:val="00C8163B"/>
    <w:rsid w:val="00D14A5B"/>
    <w:rsid w:val="00D23C19"/>
    <w:rsid w:val="00D43013"/>
    <w:rsid w:val="00D5499E"/>
    <w:rsid w:val="00D72C9B"/>
    <w:rsid w:val="00D923F2"/>
    <w:rsid w:val="00E27E4B"/>
    <w:rsid w:val="00E61E5E"/>
    <w:rsid w:val="00E6754E"/>
    <w:rsid w:val="00E74DB6"/>
    <w:rsid w:val="00EA57DC"/>
    <w:rsid w:val="00EE2BAA"/>
    <w:rsid w:val="00F0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 w:type="paragraph" w:customStyle="1" w:styleId="axNormal">
    <w:name w:val="axNormal"/>
    <w:rsid w:val="000E476A"/>
    <w:pPr>
      <w:tabs>
        <w:tab w:val="left" w:pos="720"/>
        <w:tab w:val="left" w:pos="1440"/>
        <w:tab w:val="left" w:pos="2160"/>
      </w:tabs>
      <w:adjustRightInd w:val="0"/>
    </w:pPr>
    <w:rPr>
      <w:rFonts w:ascii="Times" w:eastAsia="Times New Roman" w:hAnsi="Times" w:cs="Times New Roman"/>
      <w:noProof/>
      <w:color w:val="000000"/>
      <w:sz w:val="24"/>
      <w:szCs w:val="24"/>
    </w:rPr>
  </w:style>
  <w:style w:type="paragraph" w:customStyle="1" w:styleId="Default">
    <w:name w:val="Default"/>
    <w:rsid w:val="000E476A"/>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usda.gov/psicc" TargetMode="External"/><Relationship Id="rId13" Type="http://schemas.openxmlformats.org/officeDocument/2006/relationships/hyperlink" Target="mailto:thomas.dunfee@usda.gov" TargetMode="External"/><Relationship Id="rId3" Type="http://schemas.openxmlformats.org/officeDocument/2006/relationships/settings" Target="settings.xml"/><Relationship Id="rId7" Type="http://schemas.openxmlformats.org/officeDocument/2006/relationships/hyperlink" Target="mailto:thomas.dunfee@usda.gov"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thomas.dunfee@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Willems, Mary ann - FS, SD</cp:lastModifiedBy>
  <cp:revision>4</cp:revision>
  <dcterms:created xsi:type="dcterms:W3CDTF">2026-09-09T14:47:00Z</dcterms:created>
  <dcterms:modified xsi:type="dcterms:W3CDTF">2026-09-17T18:44:00Z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