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69"/>
        <w:tblW w:w="10620" w:type="dxa"/>
        <w:tblLook w:val="0000" w:firstRow="0" w:lastRow="0" w:firstColumn="0" w:lastColumn="0" w:noHBand="0" w:noVBand="0"/>
      </w:tblPr>
      <w:tblGrid>
        <w:gridCol w:w="1536"/>
        <w:gridCol w:w="7629"/>
        <w:gridCol w:w="1455"/>
      </w:tblGrid>
      <w:tr w:rsidR="00553247" w:rsidRPr="00553247" w14:paraId="05FEAF06" w14:textId="77777777" w:rsidTr="001338A7">
        <w:tc>
          <w:tcPr>
            <w:tcW w:w="1536" w:type="dxa"/>
            <w:tcBorders>
              <w:top w:val="double" w:sz="4" w:space="0" w:color="0000FF"/>
              <w:left w:val="double" w:sz="4" w:space="0" w:color="0000FF"/>
              <w:bottom w:val="double" w:sz="4" w:space="0" w:color="0000FF"/>
              <w:right w:val="double" w:sz="4" w:space="0" w:color="0000FF"/>
            </w:tcBorders>
          </w:tcPr>
          <w:p w14:paraId="3DE1A937" w14:textId="77777777" w:rsidR="00553247" w:rsidRPr="00553247" w:rsidRDefault="00553247" w:rsidP="00553247">
            <w:pPr>
              <w:widowControl/>
              <w:autoSpaceDE/>
              <w:autoSpaceDN/>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41055A0F" wp14:editId="055CB63D">
                  <wp:extent cx="828675" cy="895350"/>
                  <wp:effectExtent l="0" t="0" r="9525" b="0"/>
                  <wp:docPr id="1266204769" name="Picture 1266204769" descr="fsshiel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shield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inline>
              </w:drawing>
            </w:r>
          </w:p>
        </w:tc>
        <w:tc>
          <w:tcPr>
            <w:tcW w:w="7629" w:type="dxa"/>
            <w:tcBorders>
              <w:top w:val="double" w:sz="4" w:space="0" w:color="0000FF"/>
              <w:left w:val="double" w:sz="4" w:space="0" w:color="0000FF"/>
              <w:bottom w:val="double" w:sz="4" w:space="0" w:color="0000FF"/>
              <w:right w:val="double" w:sz="4" w:space="0" w:color="0000FF"/>
            </w:tcBorders>
          </w:tcPr>
          <w:p w14:paraId="15256F56" w14:textId="77777777" w:rsidR="00553247" w:rsidRPr="00553247" w:rsidRDefault="00553247" w:rsidP="00553247">
            <w:pPr>
              <w:widowControl/>
              <w:autoSpaceDE/>
              <w:autoSpaceDN/>
              <w:jc w:val="center"/>
              <w:rPr>
                <w:rFonts w:ascii="Tahoma" w:eastAsia="Times New Roman" w:hAnsi="Tahoma" w:cs="Tahoma"/>
                <w:sz w:val="20"/>
                <w:szCs w:val="24"/>
              </w:rPr>
            </w:pPr>
          </w:p>
          <w:p w14:paraId="582CED3D"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OUTREACH NOTICE</w:t>
            </w:r>
          </w:p>
          <w:p w14:paraId="4E962370"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PERMANENT</w:t>
            </w:r>
          </w:p>
          <w:p w14:paraId="70DA5733" w14:textId="77777777" w:rsidR="00553247" w:rsidRP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USDA Forest Service</w:t>
            </w:r>
          </w:p>
          <w:p w14:paraId="035045BA" w14:textId="47B412E3" w:rsid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Law Enforcement and Investigations</w:t>
            </w:r>
          </w:p>
          <w:p w14:paraId="07B1B687" w14:textId="026A1924" w:rsidR="008F403A" w:rsidRPr="00553247" w:rsidRDefault="008F403A"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Rocky Mountain Region</w:t>
            </w:r>
          </w:p>
          <w:p w14:paraId="398FB056" w14:textId="2C78CA42" w:rsidR="00553247" w:rsidRPr="00553247" w:rsidRDefault="008F403A" w:rsidP="00553247">
            <w:pPr>
              <w:widowControl/>
              <w:autoSpaceDE/>
              <w:autoSpaceDN/>
              <w:jc w:val="center"/>
              <w:rPr>
                <w:rFonts w:ascii="Tahoma" w:eastAsia="Times New Roman" w:hAnsi="Tahoma" w:cs="Tahoma"/>
                <w:b/>
                <w:sz w:val="24"/>
                <w:szCs w:val="24"/>
              </w:rPr>
            </w:pPr>
            <w:r>
              <w:rPr>
                <w:rFonts w:ascii="Tahoma" w:eastAsia="Times New Roman" w:hAnsi="Tahoma" w:cs="Tahoma"/>
                <w:b/>
                <w:sz w:val="24"/>
                <w:szCs w:val="24"/>
              </w:rPr>
              <w:t>Law Enforcement Officer</w:t>
            </w:r>
          </w:p>
          <w:p w14:paraId="586C9CD3" w14:textId="2594B5B6" w:rsidR="00553247" w:rsidRPr="00553247" w:rsidRDefault="00553247" w:rsidP="00553247">
            <w:pPr>
              <w:widowControl/>
              <w:autoSpaceDE/>
              <w:autoSpaceDN/>
              <w:jc w:val="center"/>
              <w:rPr>
                <w:rFonts w:ascii="Tahoma" w:eastAsia="Times New Roman" w:hAnsi="Tahoma" w:cs="Tahoma"/>
                <w:b/>
                <w:sz w:val="24"/>
                <w:szCs w:val="24"/>
              </w:rPr>
            </w:pPr>
            <w:r w:rsidRPr="00553247">
              <w:rPr>
                <w:rFonts w:ascii="Tahoma" w:eastAsia="Times New Roman" w:hAnsi="Tahoma" w:cs="Tahoma"/>
                <w:b/>
                <w:sz w:val="24"/>
                <w:szCs w:val="24"/>
              </w:rPr>
              <w:t>G</w:t>
            </w:r>
            <w:r w:rsidR="005A64C0">
              <w:rPr>
                <w:rFonts w:ascii="Tahoma" w:eastAsia="Times New Roman" w:hAnsi="Tahoma" w:cs="Tahoma"/>
                <w:b/>
                <w:sz w:val="24"/>
                <w:szCs w:val="24"/>
              </w:rPr>
              <w:t>L</w:t>
            </w:r>
            <w:r w:rsidRPr="00553247">
              <w:rPr>
                <w:rFonts w:ascii="Tahoma" w:eastAsia="Times New Roman" w:hAnsi="Tahoma" w:cs="Tahoma"/>
                <w:b/>
                <w:sz w:val="24"/>
                <w:szCs w:val="24"/>
              </w:rPr>
              <w:t>-18</w:t>
            </w:r>
            <w:r w:rsidR="008F403A">
              <w:rPr>
                <w:rFonts w:ascii="Tahoma" w:eastAsia="Times New Roman" w:hAnsi="Tahoma" w:cs="Tahoma"/>
                <w:b/>
                <w:sz w:val="24"/>
                <w:szCs w:val="24"/>
              </w:rPr>
              <w:t>0</w:t>
            </w:r>
            <w:r w:rsidRPr="00553247">
              <w:rPr>
                <w:rFonts w:ascii="Tahoma" w:eastAsia="Times New Roman" w:hAnsi="Tahoma" w:cs="Tahoma"/>
                <w:b/>
                <w:sz w:val="24"/>
                <w:szCs w:val="24"/>
              </w:rPr>
              <w:t>1-</w:t>
            </w:r>
            <w:r w:rsidR="00262D9A">
              <w:rPr>
                <w:rFonts w:ascii="Tahoma" w:eastAsia="Times New Roman" w:hAnsi="Tahoma" w:cs="Tahoma"/>
                <w:b/>
                <w:sz w:val="24"/>
                <w:szCs w:val="24"/>
              </w:rPr>
              <w:t>5/7/9/</w:t>
            </w:r>
            <w:r w:rsidR="00AD0421">
              <w:rPr>
                <w:rFonts w:ascii="Tahoma" w:eastAsia="Times New Roman" w:hAnsi="Tahoma" w:cs="Tahoma"/>
                <w:b/>
                <w:sz w:val="24"/>
                <w:szCs w:val="24"/>
              </w:rPr>
              <w:t>11</w:t>
            </w:r>
          </w:p>
          <w:p w14:paraId="59C9235E" w14:textId="3DFDE6AB" w:rsidR="00553247" w:rsidRPr="00553247" w:rsidRDefault="001B036F"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Central</w:t>
            </w:r>
            <w:r w:rsidR="008F403A">
              <w:rPr>
                <w:rFonts w:ascii="Tahoma" w:eastAsia="Times New Roman" w:hAnsi="Tahoma" w:cs="Tahoma"/>
                <w:sz w:val="24"/>
                <w:szCs w:val="24"/>
              </w:rPr>
              <w:t xml:space="preserve"> Zone</w:t>
            </w:r>
            <w:r w:rsidR="00553247" w:rsidRPr="00553247">
              <w:rPr>
                <w:rFonts w:ascii="Tahoma" w:eastAsia="Times New Roman" w:hAnsi="Tahoma" w:cs="Tahoma"/>
                <w:sz w:val="24"/>
                <w:szCs w:val="24"/>
              </w:rPr>
              <w:t xml:space="preserve"> – </w:t>
            </w:r>
            <w:r w:rsidR="00415164">
              <w:rPr>
                <w:rFonts w:ascii="Tahoma" w:eastAsia="Times New Roman" w:hAnsi="Tahoma" w:cs="Tahoma"/>
                <w:sz w:val="24"/>
                <w:szCs w:val="24"/>
              </w:rPr>
              <w:t>Carbondale</w:t>
            </w:r>
            <w:r w:rsidR="00467492">
              <w:rPr>
                <w:rFonts w:ascii="Tahoma" w:eastAsia="Times New Roman" w:hAnsi="Tahoma" w:cs="Tahoma"/>
                <w:sz w:val="24"/>
                <w:szCs w:val="24"/>
              </w:rPr>
              <w:t xml:space="preserve">, </w:t>
            </w:r>
            <w:r w:rsidR="000231D0">
              <w:rPr>
                <w:rFonts w:ascii="Tahoma" w:eastAsia="Times New Roman" w:hAnsi="Tahoma" w:cs="Tahoma"/>
                <w:sz w:val="24"/>
                <w:szCs w:val="24"/>
              </w:rPr>
              <w:t>Colorado</w:t>
            </w:r>
          </w:p>
          <w:p w14:paraId="145EA963" w14:textId="77777777" w:rsidR="00553247" w:rsidRPr="00553247" w:rsidRDefault="00553247" w:rsidP="00553247">
            <w:pPr>
              <w:widowControl/>
              <w:autoSpaceDE/>
              <w:autoSpaceDN/>
              <w:rPr>
                <w:rFonts w:ascii="Tahoma" w:eastAsia="Times New Roman" w:hAnsi="Tahoma" w:cs="Tahoma"/>
                <w:sz w:val="20"/>
                <w:szCs w:val="24"/>
              </w:rPr>
            </w:pPr>
          </w:p>
        </w:tc>
        <w:tc>
          <w:tcPr>
            <w:tcW w:w="1455" w:type="dxa"/>
            <w:tcBorders>
              <w:top w:val="double" w:sz="4" w:space="0" w:color="0000FF"/>
              <w:left w:val="double" w:sz="4" w:space="0" w:color="0000FF"/>
              <w:bottom w:val="double" w:sz="4" w:space="0" w:color="0000FF"/>
              <w:right w:val="double" w:sz="4" w:space="0" w:color="0000FF"/>
            </w:tcBorders>
          </w:tcPr>
          <w:p w14:paraId="0E950572" w14:textId="77777777" w:rsidR="00553247" w:rsidRPr="00553247" w:rsidRDefault="00553247" w:rsidP="00553247">
            <w:pPr>
              <w:widowControl/>
              <w:autoSpaceDE/>
              <w:autoSpaceDN/>
              <w:jc w:val="right"/>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50C7EBE5" wp14:editId="20B190B4">
                  <wp:extent cx="762947" cy="908917"/>
                  <wp:effectExtent l="0" t="0" r="0" b="5715"/>
                  <wp:docPr id="972605200" name="Picture 972605200" descr="C:\Users\cboehm\Pictures\C-32785_USF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ehm\Pictures\C-32785_USFS_small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067" cy="936461"/>
                          </a:xfrm>
                          <a:prstGeom prst="rect">
                            <a:avLst/>
                          </a:prstGeom>
                          <a:noFill/>
                          <a:ln>
                            <a:noFill/>
                          </a:ln>
                        </pic:spPr>
                      </pic:pic>
                    </a:graphicData>
                  </a:graphic>
                </wp:inline>
              </w:drawing>
            </w:r>
          </w:p>
        </w:tc>
      </w:tr>
    </w:tbl>
    <w:p w14:paraId="71B2ACFB" w14:textId="77777777" w:rsidR="00553247" w:rsidRDefault="00553247" w:rsidP="00467492">
      <w:pPr>
        <w:adjustRightInd w:val="0"/>
        <w:jc w:val="both"/>
        <w:rPr>
          <w:rFonts w:ascii="Times" w:eastAsia="Times New Roman" w:hAnsi="Times" w:cs="Times"/>
          <w:noProof/>
          <w:color w:val="000000"/>
          <w:sz w:val="24"/>
          <w:szCs w:val="24"/>
        </w:rPr>
      </w:pPr>
    </w:p>
    <w:p w14:paraId="7D5BC7E9" w14:textId="3FA8B7E1"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Rocky Mountain Region, Law Enforcement and Investigations staff will soon be advertising a G</w:t>
      </w:r>
      <w:r w:rsidR="005A64C0">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-1801-</w:t>
      </w:r>
      <w:r w:rsidR="00262D9A" w:rsidRPr="00BA5030">
        <w:rPr>
          <w:rFonts w:ascii="Times New Roman" w:eastAsia="Times New Roman" w:hAnsi="Times New Roman" w:cs="Times New Roman"/>
          <w:noProof/>
          <w:color w:val="000000"/>
          <w:sz w:val="24"/>
          <w:szCs w:val="24"/>
        </w:rPr>
        <w:t>5/7/9/</w:t>
      </w:r>
      <w:r w:rsidR="00AD0421" w:rsidRPr="00BA5030">
        <w:rPr>
          <w:rFonts w:ascii="Times New Roman" w:eastAsia="Times New Roman" w:hAnsi="Times New Roman" w:cs="Times New Roman"/>
          <w:noProof/>
          <w:color w:val="000000"/>
          <w:sz w:val="24"/>
          <w:szCs w:val="24"/>
        </w:rPr>
        <w:t>11</w:t>
      </w:r>
      <w:r w:rsidRPr="00BA5030">
        <w:rPr>
          <w:rFonts w:ascii="Times New Roman" w:eastAsia="Times New Roman" w:hAnsi="Times New Roman" w:cs="Times New Roman"/>
          <w:noProof/>
          <w:color w:val="000000"/>
          <w:sz w:val="24"/>
          <w:szCs w:val="24"/>
        </w:rPr>
        <w:t xml:space="preserve"> Law Enforcement Officer position in </w:t>
      </w:r>
      <w:r w:rsidR="00415164">
        <w:rPr>
          <w:rFonts w:ascii="Times New Roman" w:eastAsia="Times New Roman" w:hAnsi="Times New Roman" w:cs="Times New Roman"/>
          <w:noProof/>
          <w:color w:val="000000"/>
          <w:sz w:val="24"/>
          <w:szCs w:val="24"/>
        </w:rPr>
        <w:t>Carbondale</w:t>
      </w:r>
      <w:r w:rsidR="00AD0421" w:rsidRPr="00BA5030">
        <w:rPr>
          <w:rFonts w:ascii="Times New Roman" w:eastAsia="Times New Roman" w:hAnsi="Times New Roman" w:cs="Times New Roman"/>
          <w:noProof/>
          <w:color w:val="000000"/>
          <w:sz w:val="24"/>
          <w:szCs w:val="24"/>
        </w:rPr>
        <w:t>, Colorado</w:t>
      </w:r>
      <w:r w:rsidRPr="00BA5030">
        <w:rPr>
          <w:rFonts w:ascii="Times New Roman" w:eastAsia="Times New Roman" w:hAnsi="Times New Roman" w:cs="Times New Roman"/>
          <w:noProof/>
          <w:color w:val="000000"/>
          <w:sz w:val="24"/>
          <w:szCs w:val="24"/>
        </w:rPr>
        <w:t>. We encourage you to express your interest.</w:t>
      </w:r>
    </w:p>
    <w:p w14:paraId="45112DE8"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6C48034" w14:textId="4387A25E" w:rsidR="008C7927"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The attached Outreach Notice form may be sent to Patrol Captain </w:t>
      </w:r>
      <w:r w:rsidR="001B036F">
        <w:rPr>
          <w:rFonts w:ascii="Times New Roman" w:eastAsia="Times New Roman" w:hAnsi="Times New Roman" w:cs="Times New Roman"/>
          <w:noProof/>
          <w:color w:val="000000"/>
          <w:sz w:val="24"/>
          <w:szCs w:val="24"/>
        </w:rPr>
        <w:t>Adam Diemert</w:t>
      </w:r>
      <w:r w:rsidRPr="00BA5030">
        <w:rPr>
          <w:rFonts w:ascii="Times New Roman" w:eastAsia="Times New Roman" w:hAnsi="Times New Roman" w:cs="Times New Roman"/>
          <w:noProof/>
          <w:color w:val="000000"/>
          <w:sz w:val="24"/>
          <w:szCs w:val="24"/>
        </w:rPr>
        <w:t xml:space="preserve"> at </w:t>
      </w:r>
      <w:hyperlink r:id="rId7" w:history="1">
        <w:r w:rsidR="008C7927" w:rsidRPr="00A16CDE">
          <w:rPr>
            <w:rStyle w:val="Hyperlink"/>
            <w:rFonts w:ascii="Times New Roman" w:eastAsia="Times New Roman" w:hAnsi="Times New Roman" w:cs="Times New Roman"/>
            <w:noProof/>
            <w:sz w:val="24"/>
            <w:szCs w:val="24"/>
          </w:rPr>
          <w:t>adam.diemert@usda.gov</w:t>
        </w:r>
      </w:hyperlink>
    </w:p>
    <w:p w14:paraId="3F1AE54A" w14:textId="1954D6E3" w:rsidR="00553247" w:rsidRPr="00BA5030" w:rsidRDefault="00467492"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 </w:t>
      </w:r>
      <w:r w:rsidR="00553247" w:rsidRPr="00BA5030">
        <w:rPr>
          <w:rFonts w:ascii="Times New Roman" w:eastAsia="Times New Roman" w:hAnsi="Times New Roman" w:cs="Times New Roman"/>
          <w:noProof/>
          <w:color w:val="000000"/>
          <w:sz w:val="24"/>
          <w:szCs w:val="24"/>
        </w:rPr>
        <w:t xml:space="preserve">no later than </w:t>
      </w:r>
      <w:r w:rsidR="00E74DB6" w:rsidRPr="00BA5030">
        <w:rPr>
          <w:rFonts w:ascii="Times New Roman" w:eastAsia="Times New Roman" w:hAnsi="Times New Roman" w:cs="Times New Roman"/>
          <w:b/>
          <w:bCs/>
          <w:noProof/>
          <w:color w:val="000000"/>
          <w:sz w:val="24"/>
          <w:szCs w:val="24"/>
          <w:u w:val="single"/>
        </w:rPr>
        <w:t>October 15, 2026</w:t>
      </w:r>
      <w:r w:rsidR="00553247" w:rsidRPr="00BA5030">
        <w:rPr>
          <w:rFonts w:ascii="Times New Roman" w:eastAsia="Times New Roman" w:hAnsi="Times New Roman" w:cs="Times New Roman"/>
          <w:b/>
          <w:bCs/>
          <w:noProof/>
          <w:color w:val="000000"/>
          <w:sz w:val="24"/>
          <w:szCs w:val="24"/>
          <w:u w:val="single"/>
        </w:rPr>
        <w:t>.</w:t>
      </w:r>
    </w:p>
    <w:p w14:paraId="05DB10B8" w14:textId="77777777" w:rsidR="00553247" w:rsidRPr="00BA5030" w:rsidRDefault="00553247" w:rsidP="00BA5030">
      <w:pPr>
        <w:adjustRightInd w:val="0"/>
        <w:jc w:val="both"/>
        <w:rPr>
          <w:rFonts w:ascii="Times New Roman" w:eastAsia="Times New Roman" w:hAnsi="Times New Roman" w:cs="Times New Roman"/>
          <w:bCs/>
          <w:noProof/>
          <w:color w:val="000000"/>
          <w:sz w:val="24"/>
          <w:szCs w:val="24"/>
        </w:rPr>
      </w:pPr>
    </w:p>
    <w:p w14:paraId="401D053C" w14:textId="77777777" w:rsidR="00553247" w:rsidRPr="00BA5030" w:rsidRDefault="00553247" w:rsidP="008F403A">
      <w:pPr>
        <w:adjustRightInd w:val="0"/>
        <w:rPr>
          <w:rFonts w:ascii="Times New Roman" w:eastAsia="Times New Roman" w:hAnsi="Times New Roman" w:cs="Times New Roman"/>
          <w:noProof/>
          <w:color w:val="000000"/>
          <w:sz w:val="28"/>
          <w:szCs w:val="28"/>
        </w:rPr>
      </w:pPr>
      <w:r w:rsidRPr="00BA5030">
        <w:rPr>
          <w:rFonts w:ascii="Times New Roman" w:eastAsia="Times New Roman" w:hAnsi="Times New Roman" w:cs="Times New Roman"/>
          <w:b/>
          <w:bCs/>
          <w:noProof/>
          <w:color w:val="000000"/>
          <w:sz w:val="28"/>
          <w:szCs w:val="28"/>
          <w:u w:val="single"/>
        </w:rPr>
        <w:t>POSITION</w:t>
      </w:r>
    </w:p>
    <w:p w14:paraId="345EB6F3" w14:textId="77777777" w:rsidR="00553247" w:rsidRPr="00AA3058" w:rsidRDefault="00553247" w:rsidP="00553247">
      <w:pPr>
        <w:adjustRightInd w:val="0"/>
        <w:rPr>
          <w:rFonts w:ascii="Times" w:eastAsia="Times New Roman" w:hAnsi="Times" w:cs="Times"/>
          <w:noProof/>
          <w:color w:val="000000"/>
          <w:sz w:val="24"/>
          <w:szCs w:val="24"/>
        </w:rPr>
      </w:pPr>
    </w:p>
    <w:p w14:paraId="309D4E30"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incumbent will be responsible for performing full-time law enforcement duties including detection, investigation, apprehension, detention, and prosecution activities associated with the enforcement of the laws and regulations relating to National Forest System lands and resources.</w:t>
      </w:r>
      <w:r w:rsidRPr="00BA5030">
        <w:rPr>
          <w:rFonts w:ascii="Times New Roman" w:eastAsia="Times New Roman" w:hAnsi="Times New Roman" w:cs="Times New Roman"/>
          <w:noProof/>
          <w:color w:val="FF0000"/>
          <w:sz w:val="24"/>
          <w:szCs w:val="24"/>
        </w:rPr>
        <w:t xml:space="preserve">  </w:t>
      </w:r>
      <w:r w:rsidRPr="00BA5030">
        <w:rPr>
          <w:rFonts w:ascii="Times New Roman" w:eastAsia="Times New Roman" w:hAnsi="Times New Roman" w:cs="Times New Roman"/>
          <w:noProof/>
          <w:sz w:val="24"/>
          <w:szCs w:val="24"/>
        </w:rPr>
        <w:t xml:space="preserve">The incumbent is required to qualify with and carry defensive equipment, including firearms, and subject to random drug testing.  </w:t>
      </w:r>
      <w:r w:rsidRPr="00BA5030">
        <w:rPr>
          <w:rFonts w:ascii="Times New Roman" w:eastAsia="Times New Roman" w:hAnsi="Times New Roman" w:cs="Times New Roman"/>
          <w:noProof/>
          <w:color w:val="000000"/>
          <w:sz w:val="24"/>
          <w:szCs w:val="24"/>
        </w:rPr>
        <w:t>The position is subject to pre-employment drug screening, compliance with physical fitness requirements, and satisfactory results on a pre-employment Single Scope Background Investigation.</w:t>
      </w:r>
    </w:p>
    <w:p w14:paraId="1DCD4CF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80EB583"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This is a primary law enforcement position under 5 USC 834(c) (CSRS) and 8412(d) (FERS).  It is a non-supervisory position and is covered by the Fair Labor Standards Act (FLSA).  Individuals making their first entry into a law enforcement position under these authorities cannot be selected/appointed if they have reached age 37.  Individuals already in covered positions or with previous approved service who apply for a primary position cannot be considered if their age at re-entry into the primary position is 37, after subtracting service in approved position(s).</w:t>
      </w:r>
    </w:p>
    <w:p w14:paraId="17564041"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2EBB30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Final appointment for this position is conditional upon the candidate meeting all medical and physical requirements in a pre-employment examination, passing a pre-employment drug test, compliance with physical fitness requirements, and successful completion on a pre-employment Single Scope background investigation.  The incumbent must be able to possess firearms under the terms of the Gun Control Act of 1968, as amended (18 U.S.C. 922(g)(9).  The individual selected must successfully complete, or have completed, the 19-week Land Management Police Training (LMPT) at the Federal Law Enforcement Training Center (FLETC), Glynco, GA, or equivalent basic police officer training.  In addition, the incumbent must successfully complete the 12-week Field Training and Evaluation Program immediately following basic training.</w:t>
      </w:r>
    </w:p>
    <w:p w14:paraId="07404DAB"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0A7D8911" w14:textId="77777777" w:rsidR="006E0708" w:rsidRDefault="00262D9A"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If the position is filled at the G</w:t>
      </w:r>
      <w:r w:rsidR="006E0708">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-05 level, the incumbent may be promoted to the G</w:t>
      </w:r>
      <w:r w:rsidR="006E0708">
        <w:rPr>
          <w:rFonts w:ascii="Times New Roman" w:eastAsia="Times New Roman" w:hAnsi="Times New Roman" w:cs="Times New Roman"/>
          <w:noProof/>
          <w:color w:val="000000"/>
          <w:sz w:val="24"/>
          <w:szCs w:val="24"/>
        </w:rPr>
        <w:t>L</w:t>
      </w:r>
    </w:p>
    <w:p w14:paraId="48F05417" w14:textId="377E7C91" w:rsidR="00553247" w:rsidRPr="00BA5030" w:rsidRDefault="00262D9A"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-07 and so on without further competition upon satisfactory performance for one year.  </w:t>
      </w:r>
      <w:r w:rsidR="00553247" w:rsidRPr="00BA5030">
        <w:rPr>
          <w:rFonts w:ascii="Times New Roman" w:eastAsia="Times New Roman" w:hAnsi="Times New Roman" w:cs="Times New Roman"/>
          <w:noProof/>
          <w:color w:val="000000"/>
          <w:sz w:val="24"/>
          <w:szCs w:val="24"/>
        </w:rPr>
        <w:t>There is no promotion potential for this position beyond the G</w:t>
      </w:r>
      <w:r w:rsidR="00E74DB6" w:rsidRPr="00BA5030">
        <w:rPr>
          <w:rFonts w:ascii="Times New Roman" w:eastAsia="Times New Roman" w:hAnsi="Times New Roman" w:cs="Times New Roman"/>
          <w:noProof/>
          <w:color w:val="000000"/>
          <w:sz w:val="24"/>
          <w:szCs w:val="24"/>
        </w:rPr>
        <w:t>S</w:t>
      </w:r>
      <w:r w:rsidR="00553247" w:rsidRPr="00BA5030">
        <w:rPr>
          <w:rFonts w:ascii="Times New Roman" w:eastAsia="Times New Roman" w:hAnsi="Times New Roman" w:cs="Times New Roman"/>
          <w:noProof/>
          <w:color w:val="000000"/>
          <w:sz w:val="24"/>
          <w:szCs w:val="24"/>
        </w:rPr>
        <w:t>-</w:t>
      </w:r>
      <w:r w:rsidR="00E74DB6" w:rsidRPr="00BA5030">
        <w:rPr>
          <w:rFonts w:ascii="Times New Roman" w:eastAsia="Times New Roman" w:hAnsi="Times New Roman" w:cs="Times New Roman"/>
          <w:noProof/>
          <w:color w:val="000000"/>
          <w:sz w:val="24"/>
          <w:szCs w:val="24"/>
        </w:rPr>
        <w:t>11</w:t>
      </w:r>
      <w:r w:rsidR="00553247" w:rsidRPr="00BA5030">
        <w:rPr>
          <w:rFonts w:ascii="Times New Roman" w:eastAsia="Times New Roman" w:hAnsi="Times New Roman" w:cs="Times New Roman"/>
          <w:noProof/>
          <w:color w:val="000000"/>
          <w:sz w:val="24"/>
          <w:szCs w:val="24"/>
        </w:rPr>
        <w:t xml:space="preserve"> level.</w:t>
      </w:r>
    </w:p>
    <w:p w14:paraId="6B4026A6" w14:textId="77777777" w:rsidR="00683038" w:rsidRDefault="00683038" w:rsidP="008F403A">
      <w:pPr>
        <w:adjustRightInd w:val="0"/>
        <w:rPr>
          <w:rFonts w:ascii="Times" w:eastAsia="Times New Roman" w:hAnsi="Times" w:cs="Times"/>
          <w:b/>
          <w:noProof/>
          <w:color w:val="000000"/>
          <w:sz w:val="28"/>
          <w:szCs w:val="28"/>
          <w:u w:val="single"/>
        </w:rPr>
      </w:pPr>
    </w:p>
    <w:p w14:paraId="29C88782" w14:textId="25E55D7C" w:rsidR="00553247" w:rsidRPr="00BA5030" w:rsidRDefault="00553247" w:rsidP="008F403A">
      <w:pPr>
        <w:adjustRightInd w:val="0"/>
        <w:rPr>
          <w:rFonts w:ascii="Times New Roman" w:eastAsia="Times New Roman" w:hAnsi="Times New Roman" w:cs="Times New Roman"/>
          <w:b/>
          <w:noProof/>
          <w:color w:val="000000"/>
          <w:sz w:val="28"/>
          <w:szCs w:val="28"/>
          <w:u w:val="single"/>
        </w:rPr>
      </w:pPr>
      <w:r w:rsidRPr="00BA5030">
        <w:rPr>
          <w:rFonts w:ascii="Times New Roman" w:eastAsia="Times New Roman" w:hAnsi="Times New Roman" w:cs="Times New Roman"/>
          <w:b/>
          <w:noProof/>
          <w:color w:val="000000"/>
          <w:sz w:val="28"/>
          <w:szCs w:val="28"/>
          <w:u w:val="single"/>
        </w:rPr>
        <w:t>REGION</w:t>
      </w:r>
    </w:p>
    <w:p w14:paraId="0D035D4C" w14:textId="77777777" w:rsidR="00553247" w:rsidRPr="00AA3058" w:rsidRDefault="00553247" w:rsidP="00553247">
      <w:pPr>
        <w:adjustRightInd w:val="0"/>
        <w:rPr>
          <w:rFonts w:ascii="Times" w:eastAsia="Times New Roman" w:hAnsi="Times" w:cs="Times"/>
          <w:b/>
          <w:noProof/>
          <w:color w:val="000000"/>
          <w:sz w:val="24"/>
          <w:szCs w:val="24"/>
          <w:u w:val="single"/>
        </w:rPr>
      </w:pPr>
    </w:p>
    <w:p w14:paraId="1CE93945" w14:textId="07AE7E5E" w:rsidR="00553247" w:rsidRPr="00AA3058" w:rsidRDefault="00C8163B" w:rsidP="008C7927">
      <w:pPr>
        <w:adjustRightInd w:val="0"/>
        <w:jc w:val="both"/>
        <w:rPr>
          <w:rFonts w:ascii="Times" w:eastAsia="Times New Roman" w:hAnsi="Times" w:cs="Times"/>
          <w:sz w:val="24"/>
          <w:szCs w:val="24"/>
        </w:rPr>
      </w:pPr>
      <w:r w:rsidRPr="00C8163B">
        <w:rPr>
          <w:rFonts w:ascii="Times New Roman" w:eastAsia="Times New Roman" w:hAnsi="Times New Roman" w:cs="Times New Roman"/>
          <w:noProof/>
          <w:color w:val="000000"/>
          <w:sz w:val="24"/>
          <w:szCs w:val="24"/>
        </w:rPr>
        <w:t xml:space="preserve">As part of the National Forest System, the Rocky Mountain Region enjoys a proud heritage in the Forest </w:t>
      </w:r>
      <w:r w:rsidRPr="00C8163B">
        <w:rPr>
          <w:rFonts w:ascii="Times New Roman" w:eastAsia="Times New Roman" w:hAnsi="Times New Roman" w:cs="Times New Roman"/>
          <w:noProof/>
          <w:color w:val="000000"/>
          <w:sz w:val="24"/>
          <w:szCs w:val="24"/>
        </w:rPr>
        <w:lastRenderedPageBreak/>
        <w:t>Service. The Region, headquartered in Lakewood, Colorado, comprises 17 National Forests and 7 National Grasslands.</w:t>
      </w:r>
      <w:r w:rsidR="008C7927">
        <w:rPr>
          <w:rFonts w:ascii="Times New Roman" w:eastAsia="Times New Roman" w:hAnsi="Times New Roman" w:cs="Times New Roman"/>
          <w:noProof/>
          <w:color w:val="000000"/>
          <w:sz w:val="24"/>
          <w:szCs w:val="24"/>
        </w:rPr>
        <w:t xml:space="preserve"> </w:t>
      </w:r>
      <w:r w:rsidRPr="00C8163B">
        <w:rPr>
          <w:rFonts w:ascii="Times New Roman" w:eastAsia="Times New Roman" w:hAnsi="Times New Roman" w:cs="Times New Roman"/>
          <w:noProof/>
          <w:color w:val="000000"/>
          <w:sz w:val="24"/>
          <w:szCs w:val="24"/>
        </w:rPr>
        <w:t>The US Forest Service Rocky Mountain Region has formally identified four overarching themes as emphasis areas on which to focus strategic long-term efforts to preserve their special values: Forest and Grassland Health, Recreation, Water and Public Service. Forests and Grasslands continue to hold in trust America's resources- timber, wildlife, water, range, recreation - to ensure their availability today and tomorrow.</w:t>
      </w:r>
    </w:p>
    <w:p w14:paraId="559E48CE" w14:textId="77777777" w:rsidR="00BA5030" w:rsidRDefault="00BA5030" w:rsidP="008F403A">
      <w:pPr>
        <w:adjustRightInd w:val="0"/>
        <w:rPr>
          <w:rFonts w:ascii="Times" w:eastAsia="Times New Roman" w:hAnsi="Times" w:cs="Times"/>
          <w:b/>
          <w:bCs/>
          <w:noProof/>
          <w:color w:val="000000"/>
          <w:sz w:val="28"/>
          <w:szCs w:val="28"/>
          <w:u w:val="single"/>
        </w:rPr>
      </w:pPr>
    </w:p>
    <w:p w14:paraId="3A46CC6E" w14:textId="38C76C9B" w:rsidR="00553247" w:rsidRPr="00BA5030" w:rsidRDefault="00467492" w:rsidP="008F403A">
      <w:pPr>
        <w:adjustRightInd w:val="0"/>
        <w:rPr>
          <w:rFonts w:ascii="Times New Roman" w:eastAsia="Times New Roman" w:hAnsi="Times New Roman" w:cs="Times New Roman"/>
          <w:b/>
          <w:bCs/>
          <w:noProof/>
          <w:color w:val="000000"/>
          <w:sz w:val="28"/>
          <w:szCs w:val="28"/>
          <w:u w:val="single"/>
        </w:rPr>
      </w:pPr>
      <w:r w:rsidRPr="00BA5030">
        <w:rPr>
          <w:rFonts w:ascii="Times New Roman" w:eastAsia="Times New Roman" w:hAnsi="Times New Roman" w:cs="Times New Roman"/>
          <w:b/>
          <w:bCs/>
          <w:noProof/>
          <w:color w:val="000000"/>
          <w:sz w:val="28"/>
          <w:szCs w:val="28"/>
          <w:u w:val="single"/>
        </w:rPr>
        <w:t xml:space="preserve">AREA AND </w:t>
      </w:r>
      <w:r w:rsidR="00553247" w:rsidRPr="00BA5030">
        <w:rPr>
          <w:rFonts w:ascii="Times New Roman" w:eastAsia="Times New Roman" w:hAnsi="Times New Roman" w:cs="Times New Roman"/>
          <w:b/>
          <w:bCs/>
          <w:noProof/>
          <w:color w:val="000000"/>
          <w:sz w:val="28"/>
          <w:szCs w:val="28"/>
          <w:u w:val="single"/>
        </w:rPr>
        <w:t>FOREST INFORMATION</w:t>
      </w:r>
    </w:p>
    <w:p w14:paraId="491D72EC" w14:textId="77777777" w:rsidR="00553247" w:rsidRPr="00BA5030" w:rsidRDefault="00553247" w:rsidP="00BA5030">
      <w:pPr>
        <w:adjustRightInd w:val="0"/>
        <w:jc w:val="both"/>
        <w:rPr>
          <w:rFonts w:ascii="Times New Roman" w:eastAsia="Times New Roman" w:hAnsi="Times New Roman" w:cs="Times New Roman"/>
          <w:b/>
          <w:bCs/>
          <w:noProof/>
          <w:color w:val="000000"/>
          <w:sz w:val="24"/>
          <w:szCs w:val="24"/>
          <w:u w:val="single"/>
        </w:rPr>
      </w:pPr>
    </w:p>
    <w:p w14:paraId="411D09C5" w14:textId="72128057" w:rsidR="00C26237" w:rsidRDefault="00C26237" w:rsidP="00C26237">
      <w:pPr>
        <w:pStyle w:val="Heading2"/>
        <w:ind w:left="0"/>
        <w:jc w:val="both"/>
        <w:rPr>
          <w:rFonts w:ascii="Times New Roman" w:hAnsi="Times New Roman" w:cs="Times New Roman"/>
          <w:b/>
          <w:bCs/>
          <w:color w:val="000000" w:themeColor="text1"/>
          <w:szCs w:val="24"/>
        </w:rPr>
      </w:pPr>
      <w:r>
        <w:rPr>
          <w:rFonts w:ascii="Times New Roman" w:hAnsi="Times New Roman" w:cs="Times New Roman"/>
          <w:b/>
          <w:bCs/>
          <w:color w:val="000000" w:themeColor="text1"/>
          <w:szCs w:val="24"/>
        </w:rPr>
        <w:t>W</w:t>
      </w:r>
      <w:r w:rsidR="00DF7968">
        <w:rPr>
          <w:rFonts w:ascii="Times New Roman" w:hAnsi="Times New Roman" w:cs="Times New Roman"/>
          <w:b/>
          <w:bCs/>
          <w:color w:val="000000" w:themeColor="text1"/>
          <w:szCs w:val="24"/>
        </w:rPr>
        <w:t>hite River National Forest</w:t>
      </w:r>
    </w:p>
    <w:p w14:paraId="120CB079" w14:textId="77777777" w:rsidR="00C26237" w:rsidRPr="00467492" w:rsidRDefault="00C26237" w:rsidP="00C26237"/>
    <w:p w14:paraId="4380CAD4" w14:textId="7B7B80FD" w:rsidR="00553247" w:rsidRPr="00A72540" w:rsidRDefault="00C26237" w:rsidP="007A6DCD">
      <w:pPr>
        <w:widowControl/>
        <w:shd w:val="clear" w:color="auto" w:fill="FFFFFF"/>
        <w:autoSpaceDE/>
        <w:autoSpaceDN/>
        <w:jc w:val="both"/>
        <w:textAlignment w:val="baseline"/>
        <w:rPr>
          <w:rFonts w:ascii="Times New Roman" w:eastAsia="Times New Roman" w:hAnsi="Times New Roman" w:cs="Times New Roman"/>
          <w:noProof/>
          <w:color w:val="000000" w:themeColor="text1"/>
          <w:sz w:val="24"/>
          <w:szCs w:val="24"/>
          <w:shd w:val="clear" w:color="auto" w:fill="FFFFFF"/>
        </w:rPr>
      </w:pPr>
      <w:r w:rsidRPr="00A72540">
        <w:rPr>
          <w:rFonts w:ascii="Times New Roman" w:eastAsia="Times New Roman" w:hAnsi="Times New Roman" w:cs="Times New Roman"/>
          <w:color w:val="000000"/>
          <w:sz w:val="24"/>
          <w:szCs w:val="24"/>
          <w:bdr w:val="none" w:sz="0" w:space="0" w:color="auto" w:frame="1"/>
        </w:rPr>
        <w:t xml:space="preserve">The White River National Forest is in Western Colorado, covering approximately 2.3 million acres, making it one of the largest national forests in the U.S. It spans a diverse range of landscapes, from towering mountains to valleys, and is bordered by some of the most popular resort areas in the state. The forest includes over 2,500 miles of hiking and biking trails, 10 campgrounds, and a variety of recreational opportunities year-round, </w:t>
      </w:r>
      <w:r w:rsidR="00A75C43">
        <w:rPr>
          <w:rFonts w:ascii="Times New Roman" w:eastAsia="Times New Roman" w:hAnsi="Times New Roman" w:cs="Times New Roman"/>
          <w:color w:val="000000"/>
          <w:sz w:val="24"/>
          <w:szCs w:val="24"/>
          <w:bdr w:val="none" w:sz="0" w:space="0" w:color="auto" w:frame="1"/>
        </w:rPr>
        <w:t>i</w:t>
      </w:r>
      <w:r w:rsidRPr="00A72540">
        <w:rPr>
          <w:rFonts w:ascii="Times New Roman" w:eastAsia="Times New Roman" w:hAnsi="Times New Roman" w:cs="Times New Roman"/>
          <w:color w:val="000000"/>
          <w:sz w:val="24"/>
          <w:szCs w:val="24"/>
          <w:bdr w:val="none" w:sz="0" w:space="0" w:color="auto" w:frame="1"/>
        </w:rPr>
        <w:t>ncluding skiing, snowboarding, fishing, and camping.</w:t>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bdr w:val="none" w:sz="0" w:space="0" w:color="auto" w:frame="1"/>
        </w:rPr>
        <w:t>There are numerous scenic byways that pass through the forest, including the Flat Tops Scenic Byway and the Independence Pass Scenic Byway. The forest also encompasses the Maroon Bells-Snowmass Wilderness, a popular destination for backpacking and mountaineering.</w:t>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bdr w:val="none" w:sz="0" w:space="0" w:color="auto" w:frame="1"/>
        </w:rPr>
        <w:t>Wildlife in the White River National Forest is abundant, with species like elk, mule deer, black bears, mountain lions, bighorn sheep, and a variety of birds such as eagles, falcons, and songbirds. Anglers can find brook, rainbow and cutthroat trout in the area's many lakes and rivers.</w:t>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bdr w:val="none" w:sz="0" w:space="0" w:color="auto" w:frame="1"/>
        </w:rPr>
        <w:t>The White River National Forest is managed by several ranger districts, including Aspen/Sopris, Blanco, Dillon, Eagle/Holy Cross, and Rifle. The forest employs permanent and seasonal staff to maintain the trails, campgrounds, and other facilities within the forest.</w:t>
      </w:r>
      <w:r w:rsidR="007A6DCD">
        <w:rPr>
          <w:rFonts w:ascii="Times New Roman" w:eastAsia="Times New Roman" w:hAnsi="Times New Roman" w:cs="Times New Roman"/>
          <w:color w:val="000000"/>
          <w:sz w:val="24"/>
          <w:szCs w:val="24"/>
          <w:bdr w:val="none" w:sz="0" w:space="0" w:color="auto" w:frame="1"/>
        </w:rPr>
        <w:t xml:space="preserve"> </w:t>
      </w:r>
      <w:r w:rsidRPr="00A72540">
        <w:rPr>
          <w:rFonts w:ascii="Times New Roman" w:hAnsi="Times New Roman" w:cs="Times New Roman"/>
          <w:sz w:val="24"/>
          <w:szCs w:val="24"/>
        </w:rPr>
        <w:t xml:space="preserve">Learn more about the White River National Forest at </w:t>
      </w:r>
      <w:hyperlink r:id="rId8" w:history="1">
        <w:r w:rsidRPr="00A72540">
          <w:rPr>
            <w:rStyle w:val="Hyperlink"/>
            <w:rFonts w:ascii="Times New Roman" w:hAnsi="Times New Roman" w:cs="Times New Roman"/>
            <w:sz w:val="24"/>
            <w:szCs w:val="24"/>
          </w:rPr>
          <w:t>www.fs.usda.gov/whiteriver</w:t>
        </w:r>
      </w:hyperlink>
    </w:p>
    <w:p w14:paraId="15CEAE6B" w14:textId="77777777" w:rsidR="00230726" w:rsidRDefault="00230726" w:rsidP="00553247">
      <w:pPr>
        <w:adjustRightInd w:val="0"/>
        <w:rPr>
          <w:rFonts w:ascii="Times" w:eastAsia="Times New Roman" w:hAnsi="Times" w:cs="Times"/>
          <w:noProof/>
          <w:color w:val="000000" w:themeColor="text1"/>
          <w:sz w:val="24"/>
          <w:szCs w:val="24"/>
          <w:shd w:val="clear" w:color="auto" w:fill="FFFFFF"/>
        </w:rPr>
      </w:pPr>
    </w:p>
    <w:p w14:paraId="6D69EF84" w14:textId="5D8FD3F5" w:rsidR="007A6DCD" w:rsidRPr="007A6DCD" w:rsidRDefault="007A6DCD" w:rsidP="00553247">
      <w:pPr>
        <w:adjustRightInd w:val="0"/>
        <w:rPr>
          <w:rFonts w:ascii="Times New Roman" w:eastAsia="Times New Roman" w:hAnsi="Times New Roman" w:cs="Times New Roman"/>
          <w:b/>
          <w:bCs/>
          <w:noProof/>
          <w:color w:val="000000" w:themeColor="text1"/>
          <w:sz w:val="24"/>
          <w:szCs w:val="24"/>
          <w:shd w:val="clear" w:color="auto" w:fill="FFFFFF"/>
        </w:rPr>
      </w:pPr>
      <w:r w:rsidRPr="007A6DCD">
        <w:rPr>
          <w:rFonts w:ascii="Times New Roman" w:eastAsia="Times New Roman" w:hAnsi="Times New Roman" w:cs="Times New Roman"/>
          <w:b/>
          <w:bCs/>
          <w:noProof/>
          <w:color w:val="000000" w:themeColor="text1"/>
          <w:sz w:val="24"/>
          <w:szCs w:val="24"/>
          <w:shd w:val="clear" w:color="auto" w:fill="FFFFFF"/>
        </w:rPr>
        <w:t>A</w:t>
      </w:r>
      <w:r w:rsidR="00DF7968">
        <w:rPr>
          <w:rFonts w:ascii="Times New Roman" w:eastAsia="Times New Roman" w:hAnsi="Times New Roman" w:cs="Times New Roman"/>
          <w:b/>
          <w:bCs/>
          <w:noProof/>
          <w:color w:val="000000" w:themeColor="text1"/>
          <w:sz w:val="24"/>
          <w:szCs w:val="24"/>
          <w:shd w:val="clear" w:color="auto" w:fill="FFFFFF"/>
        </w:rPr>
        <w:t>spen/Sopris Ranger District</w:t>
      </w:r>
    </w:p>
    <w:p w14:paraId="3F374C68" w14:textId="77777777" w:rsidR="007A6DCD" w:rsidRDefault="007A6DCD" w:rsidP="00553247">
      <w:pPr>
        <w:adjustRightInd w:val="0"/>
        <w:rPr>
          <w:rFonts w:ascii="Times" w:eastAsia="Times New Roman" w:hAnsi="Times" w:cs="Times"/>
          <w:noProof/>
          <w:color w:val="000000" w:themeColor="text1"/>
          <w:sz w:val="24"/>
          <w:szCs w:val="24"/>
          <w:shd w:val="clear" w:color="auto" w:fill="FFFFFF"/>
        </w:rPr>
      </w:pPr>
    </w:p>
    <w:p w14:paraId="54D8D72F" w14:textId="7B69CBFF" w:rsidR="007A6DCD" w:rsidRPr="00085B53" w:rsidRDefault="007A6DCD" w:rsidP="007A6DCD">
      <w:pPr>
        <w:adjustRightInd w:val="0"/>
        <w:jc w:val="both"/>
        <w:rPr>
          <w:rFonts w:ascii="Times New Roman" w:eastAsia="Times New Roman" w:hAnsi="Times New Roman" w:cs="Times New Roman"/>
          <w:b/>
          <w:bCs/>
          <w:noProof/>
          <w:color w:val="000000" w:themeColor="text1"/>
          <w:sz w:val="24"/>
          <w:szCs w:val="24"/>
          <w:shd w:val="clear" w:color="auto" w:fill="FFFFFF"/>
        </w:rPr>
      </w:pPr>
      <w:r w:rsidRPr="00085B53">
        <w:rPr>
          <w:rFonts w:ascii="Times New Roman" w:hAnsi="Times New Roman" w:cs="Times New Roman"/>
          <w:color w:val="000000"/>
          <w:sz w:val="24"/>
          <w:szCs w:val="24"/>
          <w:shd w:val="clear" w:color="auto" w:fill="FFFFFF"/>
        </w:rPr>
        <w:t>The Aspen-Sopris Ranger District is part of the </w:t>
      </w:r>
      <w:r w:rsidRPr="00085B53">
        <w:rPr>
          <w:rStyle w:val="Strong"/>
          <w:rFonts w:ascii="Times New Roman" w:hAnsi="Times New Roman" w:cs="Times New Roman"/>
          <w:b w:val="0"/>
          <w:bCs w:val="0"/>
          <w:color w:val="000000"/>
          <w:sz w:val="24"/>
          <w:szCs w:val="24"/>
          <w:shd w:val="clear" w:color="auto" w:fill="FFFFFF"/>
        </w:rPr>
        <w:t>White River National Forest</w:t>
      </w:r>
      <w:r w:rsidRPr="00085B53">
        <w:rPr>
          <w:rFonts w:ascii="Times New Roman" w:hAnsi="Times New Roman" w:cs="Times New Roman"/>
          <w:color w:val="000000"/>
          <w:sz w:val="24"/>
          <w:szCs w:val="24"/>
          <w:shd w:val="clear" w:color="auto" w:fill="FFFFFF"/>
        </w:rPr>
        <w:t> and oversees approximately </w:t>
      </w:r>
      <w:r w:rsidRPr="00085B53">
        <w:rPr>
          <w:rStyle w:val="Strong"/>
          <w:rFonts w:ascii="Times New Roman" w:hAnsi="Times New Roman" w:cs="Times New Roman"/>
          <w:b w:val="0"/>
          <w:bCs w:val="0"/>
          <w:color w:val="000000"/>
          <w:sz w:val="24"/>
          <w:szCs w:val="24"/>
          <w:shd w:val="clear" w:color="auto" w:fill="FFFFFF"/>
        </w:rPr>
        <w:t>750,000 acres</w:t>
      </w:r>
      <w:r w:rsidRPr="00085B53">
        <w:rPr>
          <w:rFonts w:ascii="Times New Roman" w:hAnsi="Times New Roman" w:cs="Times New Roman"/>
          <w:color w:val="000000"/>
          <w:sz w:val="24"/>
          <w:szCs w:val="24"/>
          <w:shd w:val="clear" w:color="auto" w:fill="FFFFFF"/>
        </w:rPr>
        <w:t> of National Forest System lands. The district includes </w:t>
      </w:r>
      <w:r w:rsidRPr="00085B53">
        <w:rPr>
          <w:rStyle w:val="Strong"/>
          <w:rFonts w:ascii="Times New Roman" w:hAnsi="Times New Roman" w:cs="Times New Roman"/>
          <w:b w:val="0"/>
          <w:bCs w:val="0"/>
          <w:color w:val="000000"/>
          <w:sz w:val="24"/>
          <w:szCs w:val="24"/>
          <w:shd w:val="clear" w:color="auto" w:fill="FFFFFF"/>
        </w:rPr>
        <w:t>five wilderness areas</w:t>
      </w:r>
      <w:r w:rsidRPr="00085B53">
        <w:rPr>
          <w:rFonts w:ascii="Times New Roman" w:hAnsi="Times New Roman" w:cs="Times New Roman"/>
          <w:b/>
          <w:bCs/>
          <w:color w:val="000000"/>
          <w:sz w:val="24"/>
          <w:szCs w:val="24"/>
          <w:shd w:val="clear" w:color="auto" w:fill="FFFFFF"/>
        </w:rPr>
        <w:t xml:space="preserve">, </w:t>
      </w:r>
      <w:r w:rsidRPr="00085B53">
        <w:rPr>
          <w:rFonts w:ascii="Times New Roman" w:hAnsi="Times New Roman" w:cs="Times New Roman"/>
          <w:color w:val="000000"/>
          <w:sz w:val="24"/>
          <w:szCs w:val="24"/>
          <w:shd w:val="clear" w:color="auto" w:fill="FFFFFF"/>
        </w:rPr>
        <w:t>the</w:t>
      </w:r>
      <w:r w:rsidRPr="00085B53">
        <w:rPr>
          <w:rFonts w:ascii="Times New Roman" w:hAnsi="Times New Roman" w:cs="Times New Roman"/>
          <w:b/>
          <w:bCs/>
          <w:color w:val="000000"/>
          <w:sz w:val="24"/>
          <w:szCs w:val="24"/>
          <w:shd w:val="clear" w:color="auto" w:fill="FFFFFF"/>
        </w:rPr>
        <w:t> </w:t>
      </w:r>
      <w:r w:rsidRPr="00085B53">
        <w:rPr>
          <w:rStyle w:val="Strong"/>
          <w:rFonts w:ascii="Times New Roman" w:hAnsi="Times New Roman" w:cs="Times New Roman"/>
          <w:b w:val="0"/>
          <w:bCs w:val="0"/>
          <w:color w:val="000000"/>
          <w:sz w:val="24"/>
          <w:szCs w:val="24"/>
          <w:shd w:val="clear" w:color="auto" w:fill="FFFFFF"/>
        </w:rPr>
        <w:t>Maroon Bells Recreation Area</w:t>
      </w:r>
      <w:r w:rsidRPr="00085B53">
        <w:rPr>
          <w:rFonts w:ascii="Times New Roman" w:hAnsi="Times New Roman" w:cs="Times New Roman"/>
          <w:b/>
          <w:bCs/>
          <w:color w:val="000000"/>
          <w:sz w:val="24"/>
          <w:szCs w:val="24"/>
          <w:shd w:val="clear" w:color="auto" w:fill="FFFFFF"/>
        </w:rPr>
        <w:t xml:space="preserve">, </w:t>
      </w:r>
      <w:r w:rsidRPr="00085B53">
        <w:rPr>
          <w:rFonts w:ascii="Times New Roman" w:hAnsi="Times New Roman" w:cs="Times New Roman"/>
          <w:color w:val="000000"/>
          <w:sz w:val="24"/>
          <w:szCs w:val="24"/>
          <w:shd w:val="clear" w:color="auto" w:fill="FFFFFF"/>
        </w:rPr>
        <w:t>and notable historical sites such as the </w:t>
      </w:r>
      <w:r w:rsidRPr="00085B53">
        <w:rPr>
          <w:rStyle w:val="Strong"/>
          <w:rFonts w:ascii="Times New Roman" w:hAnsi="Times New Roman" w:cs="Times New Roman"/>
          <w:b w:val="0"/>
          <w:bCs w:val="0"/>
          <w:color w:val="000000"/>
          <w:sz w:val="24"/>
          <w:szCs w:val="24"/>
          <w:shd w:val="clear" w:color="auto" w:fill="FFFFFF"/>
        </w:rPr>
        <w:t>Crystal Mill</w:t>
      </w:r>
      <w:r w:rsidRPr="00085B53">
        <w:rPr>
          <w:rFonts w:ascii="Times New Roman" w:hAnsi="Times New Roman" w:cs="Times New Roman"/>
          <w:b/>
          <w:bCs/>
          <w:color w:val="000000"/>
          <w:sz w:val="24"/>
          <w:szCs w:val="24"/>
          <w:shd w:val="clear" w:color="auto" w:fill="FFFFFF"/>
        </w:rPr>
        <w:t>, </w:t>
      </w:r>
      <w:r w:rsidRPr="00085B53">
        <w:rPr>
          <w:rStyle w:val="Strong"/>
          <w:rFonts w:ascii="Times New Roman" w:hAnsi="Times New Roman" w:cs="Times New Roman"/>
          <w:b w:val="0"/>
          <w:bCs w:val="0"/>
          <w:color w:val="000000"/>
          <w:sz w:val="24"/>
          <w:szCs w:val="24"/>
          <w:shd w:val="clear" w:color="auto" w:fill="FFFFFF"/>
        </w:rPr>
        <w:t>Ashcroft ghost</w:t>
      </w:r>
      <w:r w:rsidRPr="00085B53">
        <w:rPr>
          <w:rStyle w:val="Strong"/>
          <w:rFonts w:ascii="Times New Roman" w:hAnsi="Times New Roman" w:cs="Times New Roman"/>
          <w:color w:val="000000"/>
          <w:sz w:val="24"/>
          <w:szCs w:val="24"/>
          <w:shd w:val="clear" w:color="auto" w:fill="FFFFFF"/>
        </w:rPr>
        <w:t xml:space="preserve"> </w:t>
      </w:r>
      <w:r w:rsidRPr="00085B53">
        <w:rPr>
          <w:rStyle w:val="Strong"/>
          <w:rFonts w:ascii="Times New Roman" w:hAnsi="Times New Roman" w:cs="Times New Roman"/>
          <w:b w:val="0"/>
          <w:bCs w:val="0"/>
          <w:color w:val="000000"/>
          <w:sz w:val="24"/>
          <w:szCs w:val="24"/>
          <w:shd w:val="clear" w:color="auto" w:fill="FFFFFF"/>
        </w:rPr>
        <w:t>town</w:t>
      </w:r>
      <w:r w:rsidRPr="00085B53">
        <w:rPr>
          <w:rFonts w:ascii="Times New Roman" w:hAnsi="Times New Roman" w:cs="Times New Roman"/>
          <w:b/>
          <w:bCs/>
          <w:color w:val="000000"/>
          <w:sz w:val="24"/>
          <w:szCs w:val="24"/>
          <w:shd w:val="clear" w:color="auto" w:fill="FFFFFF"/>
        </w:rPr>
        <w:t>,</w:t>
      </w:r>
      <w:r w:rsidRPr="00085B53">
        <w:rPr>
          <w:rFonts w:ascii="Times New Roman" w:hAnsi="Times New Roman" w:cs="Times New Roman"/>
          <w:color w:val="000000"/>
          <w:sz w:val="24"/>
          <w:szCs w:val="24"/>
          <w:shd w:val="clear" w:color="auto" w:fill="FFFFFF"/>
        </w:rPr>
        <w:t xml:space="preserve"> and the small mining town of </w:t>
      </w:r>
      <w:r w:rsidRPr="00085B53">
        <w:rPr>
          <w:rStyle w:val="Strong"/>
          <w:rFonts w:ascii="Times New Roman" w:hAnsi="Times New Roman" w:cs="Times New Roman"/>
          <w:b w:val="0"/>
          <w:bCs w:val="0"/>
          <w:color w:val="000000"/>
          <w:sz w:val="24"/>
          <w:szCs w:val="24"/>
          <w:shd w:val="clear" w:color="auto" w:fill="FFFFFF"/>
        </w:rPr>
        <w:t>Marble, Colorado</w:t>
      </w:r>
      <w:r w:rsidRPr="00085B53">
        <w:rPr>
          <w:rStyle w:val="Strong"/>
          <w:rFonts w:ascii="Times New Roman" w:hAnsi="Times New Roman" w:cs="Times New Roman"/>
          <w:color w:val="000000"/>
          <w:sz w:val="24"/>
          <w:szCs w:val="24"/>
          <w:shd w:val="clear" w:color="auto" w:fill="FFFFFF"/>
        </w:rPr>
        <w:t>.</w:t>
      </w:r>
      <w:r w:rsidRPr="00085B53">
        <w:rPr>
          <w:rFonts w:ascii="Times New Roman" w:hAnsi="Times New Roman" w:cs="Times New Roman"/>
          <w:color w:val="000000"/>
          <w:sz w:val="24"/>
          <w:szCs w:val="24"/>
          <w:shd w:val="clear" w:color="auto" w:fill="FFFFFF"/>
        </w:rPr>
        <w:t> It offers a wide range of recreational activities including </w:t>
      </w:r>
      <w:r w:rsidRPr="00085B53">
        <w:rPr>
          <w:rStyle w:val="Strong"/>
          <w:rFonts w:ascii="Times New Roman" w:hAnsi="Times New Roman" w:cs="Times New Roman"/>
          <w:b w:val="0"/>
          <w:bCs w:val="0"/>
          <w:color w:val="000000"/>
          <w:sz w:val="24"/>
          <w:szCs w:val="24"/>
          <w:shd w:val="clear" w:color="auto" w:fill="FFFFFF"/>
        </w:rPr>
        <w:t>hiking, camping, skiing, snowshoeing, biking, fishing, rafting, and hunting.</w:t>
      </w:r>
    </w:p>
    <w:p w14:paraId="3F122452" w14:textId="77777777" w:rsidR="007A6DCD" w:rsidRDefault="007A6DCD" w:rsidP="00553247">
      <w:pPr>
        <w:adjustRightInd w:val="0"/>
        <w:rPr>
          <w:rFonts w:ascii="Times" w:eastAsia="Times New Roman" w:hAnsi="Times" w:cs="Times"/>
          <w:noProof/>
          <w:color w:val="000000" w:themeColor="text1"/>
          <w:sz w:val="24"/>
          <w:szCs w:val="24"/>
          <w:shd w:val="clear" w:color="auto" w:fill="FFFFFF"/>
        </w:rPr>
      </w:pPr>
    </w:p>
    <w:p w14:paraId="2D9796CC" w14:textId="4066B5F4" w:rsidR="00072C45" w:rsidRDefault="00085B53" w:rsidP="00072C45">
      <w:pPr>
        <w:rPr>
          <w:rFonts w:ascii="Times New Roman" w:hAnsi="Times New Roman" w:cs="Times New Roman"/>
          <w:b/>
          <w:sz w:val="24"/>
          <w:szCs w:val="24"/>
        </w:rPr>
      </w:pPr>
      <w:r>
        <w:rPr>
          <w:rFonts w:ascii="Times New Roman" w:hAnsi="Times New Roman" w:cs="Times New Roman"/>
          <w:b/>
          <w:sz w:val="24"/>
          <w:szCs w:val="24"/>
        </w:rPr>
        <w:t>Carbondale, Colorado</w:t>
      </w:r>
    </w:p>
    <w:p w14:paraId="027AC115" w14:textId="77777777" w:rsidR="00415164" w:rsidRDefault="00415164" w:rsidP="00B84718">
      <w:pPr>
        <w:adjustRightInd w:val="0"/>
        <w:jc w:val="both"/>
        <w:rPr>
          <w:rFonts w:ascii="Times" w:eastAsia="Times New Roman" w:hAnsi="Times" w:cs="Times"/>
          <w:b/>
          <w:i/>
          <w:noProof/>
          <w:color w:val="000000"/>
          <w:sz w:val="24"/>
          <w:szCs w:val="24"/>
        </w:rPr>
      </w:pPr>
    </w:p>
    <w:p w14:paraId="234656C1" w14:textId="44105B72" w:rsidR="00415164" w:rsidRPr="00D3169D" w:rsidRDefault="004F0854" w:rsidP="00B84718">
      <w:pPr>
        <w:adjustRightInd w:val="0"/>
        <w:jc w:val="both"/>
        <w:rPr>
          <w:rFonts w:ascii="Times New Roman" w:eastAsia="Times New Roman" w:hAnsi="Times New Roman" w:cs="Times New Roman"/>
          <w:bCs/>
          <w:iCs/>
          <w:noProof/>
          <w:color w:val="000000"/>
          <w:sz w:val="24"/>
          <w:szCs w:val="24"/>
        </w:rPr>
      </w:pPr>
      <w:r w:rsidRPr="00D3169D">
        <w:rPr>
          <w:rFonts w:ascii="Times New Roman" w:eastAsia="Times New Roman" w:hAnsi="Times New Roman" w:cs="Times New Roman"/>
          <w:bCs/>
          <w:iCs/>
          <w:noProof/>
          <w:color w:val="000000"/>
          <w:sz w:val="24"/>
          <w:szCs w:val="24"/>
        </w:rPr>
        <w:t>Located 170 miles west</w:t>
      </w:r>
      <w:r w:rsidR="006851B6" w:rsidRPr="00D3169D">
        <w:rPr>
          <w:rFonts w:ascii="Times New Roman" w:eastAsia="Times New Roman" w:hAnsi="Times New Roman" w:cs="Times New Roman"/>
          <w:bCs/>
          <w:iCs/>
          <w:noProof/>
          <w:color w:val="000000"/>
          <w:sz w:val="24"/>
          <w:szCs w:val="24"/>
        </w:rPr>
        <w:t xml:space="preserve"> </w:t>
      </w:r>
      <w:r w:rsidRPr="00D3169D">
        <w:rPr>
          <w:rFonts w:ascii="Times New Roman" w:eastAsia="Times New Roman" w:hAnsi="Times New Roman" w:cs="Times New Roman"/>
          <w:bCs/>
          <w:iCs/>
          <w:noProof/>
          <w:color w:val="000000"/>
          <w:sz w:val="24"/>
          <w:szCs w:val="24"/>
        </w:rPr>
        <w:t>of Denver and 30 miles from Aspen in the heart of Colorado’s central Rocky Mountains, the picturesque town of Carbondale was first occupied by the Ute Indians, then by silver prospectors, cattle ranchers, and potato farmers. With a strong arts and music community, the town embraces its mining, ranching, skiing and resort identities, and has become as attractive place for s</w:t>
      </w:r>
      <w:r w:rsidR="006A347A" w:rsidRPr="00D3169D">
        <w:rPr>
          <w:rFonts w:ascii="Times New Roman" w:eastAsia="Times New Roman" w:hAnsi="Times New Roman" w:cs="Times New Roman"/>
          <w:bCs/>
          <w:iCs/>
          <w:noProof/>
          <w:color w:val="000000"/>
          <w:sz w:val="24"/>
          <w:szCs w:val="24"/>
        </w:rPr>
        <w:t>u</w:t>
      </w:r>
      <w:r w:rsidRPr="00D3169D">
        <w:rPr>
          <w:rFonts w:ascii="Times New Roman" w:eastAsia="Times New Roman" w:hAnsi="Times New Roman" w:cs="Times New Roman"/>
          <w:bCs/>
          <w:iCs/>
          <w:noProof/>
          <w:color w:val="000000"/>
          <w:sz w:val="24"/>
          <w:szCs w:val="24"/>
        </w:rPr>
        <w:t>stainable businesses.</w:t>
      </w:r>
    </w:p>
    <w:p w14:paraId="5B1CDE01" w14:textId="77777777" w:rsidR="004F0854" w:rsidRPr="008611D5" w:rsidRDefault="004F0854" w:rsidP="00B84718">
      <w:pPr>
        <w:adjustRightInd w:val="0"/>
        <w:jc w:val="both"/>
        <w:rPr>
          <w:rFonts w:ascii="Times New Roman" w:eastAsia="Times New Roman" w:hAnsi="Times New Roman" w:cs="Times New Roman"/>
          <w:bCs/>
          <w:iCs/>
          <w:noProof/>
          <w:color w:val="000000"/>
          <w:sz w:val="32"/>
          <w:szCs w:val="32"/>
        </w:rPr>
      </w:pPr>
    </w:p>
    <w:p w14:paraId="77850564" w14:textId="3FD814DE" w:rsidR="00553247" w:rsidRPr="00AD2A5C" w:rsidRDefault="00553247" w:rsidP="00B84718">
      <w:pPr>
        <w:adjustRightInd w:val="0"/>
        <w:jc w:val="both"/>
        <w:rPr>
          <w:rFonts w:ascii="Times New Roman" w:hAnsi="Times New Roman" w:cs="Times New Roman"/>
        </w:rPr>
      </w:pPr>
      <w:r w:rsidRPr="00AD2A5C">
        <w:rPr>
          <w:rFonts w:ascii="Times New Roman" w:eastAsia="Times New Roman" w:hAnsi="Times New Roman" w:cs="Times New Roman"/>
          <w:b/>
          <w:i/>
          <w:noProof/>
          <w:color w:val="000000"/>
          <w:sz w:val="24"/>
          <w:szCs w:val="24"/>
        </w:rPr>
        <w:t xml:space="preserve">We encourage you to express interest in the </w:t>
      </w:r>
      <w:r w:rsidR="00415164" w:rsidRPr="00AD2A5C">
        <w:rPr>
          <w:rFonts w:ascii="Times New Roman" w:eastAsia="Times New Roman" w:hAnsi="Times New Roman" w:cs="Times New Roman"/>
          <w:b/>
          <w:i/>
          <w:noProof/>
          <w:color w:val="000000"/>
          <w:sz w:val="24"/>
          <w:szCs w:val="24"/>
        </w:rPr>
        <w:t>Carbondale</w:t>
      </w:r>
      <w:r w:rsidR="005D1681" w:rsidRPr="00AD2A5C">
        <w:rPr>
          <w:rFonts w:ascii="Times New Roman" w:eastAsia="Times New Roman" w:hAnsi="Times New Roman" w:cs="Times New Roman"/>
          <w:b/>
          <w:i/>
          <w:noProof/>
          <w:color w:val="000000"/>
          <w:sz w:val="24"/>
          <w:szCs w:val="24"/>
        </w:rPr>
        <w:t>, Colorado</w:t>
      </w:r>
      <w:r w:rsidRPr="00AD2A5C">
        <w:rPr>
          <w:rFonts w:ascii="Times New Roman" w:eastAsia="Times New Roman" w:hAnsi="Times New Roman" w:cs="Times New Roman"/>
          <w:b/>
          <w:i/>
          <w:noProof/>
          <w:color w:val="000000"/>
          <w:sz w:val="24"/>
          <w:szCs w:val="24"/>
        </w:rPr>
        <w:t xml:space="preserve"> position.  If you would like more information, please contact Patrol Captain </w:t>
      </w:r>
      <w:r w:rsidR="00F023FA" w:rsidRPr="00AD2A5C">
        <w:rPr>
          <w:rFonts w:ascii="Times New Roman" w:eastAsia="Times New Roman" w:hAnsi="Times New Roman" w:cs="Times New Roman"/>
          <w:b/>
          <w:i/>
          <w:noProof/>
          <w:color w:val="000000"/>
          <w:sz w:val="24"/>
          <w:szCs w:val="24"/>
        </w:rPr>
        <w:t>Adam Diemert</w:t>
      </w:r>
      <w:r w:rsidRPr="00AD2A5C">
        <w:rPr>
          <w:rFonts w:ascii="Times New Roman" w:eastAsia="Times New Roman" w:hAnsi="Times New Roman" w:cs="Times New Roman"/>
          <w:b/>
          <w:i/>
          <w:noProof/>
          <w:color w:val="000000"/>
          <w:sz w:val="24"/>
          <w:szCs w:val="24"/>
        </w:rPr>
        <w:t xml:space="preserve"> at (</w:t>
      </w:r>
      <w:r w:rsidR="00801309" w:rsidRPr="00AD2A5C">
        <w:rPr>
          <w:rFonts w:ascii="Times New Roman" w:eastAsia="Times New Roman" w:hAnsi="Times New Roman" w:cs="Times New Roman"/>
          <w:b/>
          <w:i/>
          <w:noProof/>
          <w:color w:val="000000"/>
          <w:sz w:val="24"/>
          <w:szCs w:val="24"/>
        </w:rPr>
        <w:t>970</w:t>
      </w:r>
      <w:r w:rsidRPr="00AD2A5C">
        <w:rPr>
          <w:rFonts w:ascii="Times New Roman" w:eastAsia="Times New Roman" w:hAnsi="Times New Roman" w:cs="Times New Roman"/>
          <w:b/>
          <w:i/>
          <w:noProof/>
          <w:color w:val="000000"/>
          <w:sz w:val="24"/>
          <w:szCs w:val="24"/>
        </w:rPr>
        <w:t xml:space="preserve">) </w:t>
      </w:r>
      <w:r w:rsidR="009D09DE" w:rsidRPr="00AD2A5C">
        <w:rPr>
          <w:rFonts w:ascii="Times New Roman" w:eastAsia="Times New Roman" w:hAnsi="Times New Roman" w:cs="Times New Roman"/>
          <w:b/>
          <w:i/>
          <w:noProof/>
          <w:color w:val="000000"/>
          <w:sz w:val="24"/>
          <w:szCs w:val="24"/>
        </w:rPr>
        <w:t>792-6440</w:t>
      </w:r>
      <w:r w:rsidRPr="00AD2A5C">
        <w:rPr>
          <w:rFonts w:ascii="Times New Roman" w:eastAsia="Times New Roman" w:hAnsi="Times New Roman" w:cs="Times New Roman"/>
          <w:b/>
          <w:i/>
          <w:noProof/>
          <w:color w:val="000000"/>
          <w:sz w:val="24"/>
          <w:szCs w:val="24"/>
        </w:rPr>
        <w:t xml:space="preserve">.  If you are interested in this position you may use the attached form and email it to </w:t>
      </w:r>
      <w:r w:rsidR="009D09DE" w:rsidRPr="00AD2A5C">
        <w:rPr>
          <w:rFonts w:ascii="Times New Roman" w:eastAsia="Times New Roman" w:hAnsi="Times New Roman" w:cs="Times New Roman"/>
          <w:b/>
          <w:i/>
          <w:noProof/>
          <w:color w:val="000000"/>
          <w:sz w:val="24"/>
          <w:szCs w:val="24"/>
        </w:rPr>
        <w:t>Adam Diemert</w:t>
      </w:r>
      <w:r w:rsidR="00467492" w:rsidRPr="00AD2A5C">
        <w:rPr>
          <w:rFonts w:ascii="Times New Roman" w:eastAsia="Times New Roman" w:hAnsi="Times New Roman" w:cs="Times New Roman"/>
          <w:b/>
          <w:i/>
          <w:noProof/>
          <w:color w:val="000000"/>
          <w:sz w:val="24"/>
          <w:szCs w:val="24"/>
        </w:rPr>
        <w:t xml:space="preserve"> at </w:t>
      </w:r>
      <w:hyperlink r:id="rId9" w:history="1">
        <w:r w:rsidR="009D09DE" w:rsidRPr="00AD2A5C">
          <w:rPr>
            <w:rStyle w:val="Hyperlink"/>
            <w:rFonts w:ascii="Times New Roman" w:eastAsia="Times New Roman" w:hAnsi="Times New Roman" w:cs="Times New Roman"/>
            <w:b/>
            <w:i/>
            <w:noProof/>
            <w:sz w:val="24"/>
            <w:szCs w:val="24"/>
          </w:rPr>
          <w:t>adam.diemert@usda.gov</w:t>
        </w:r>
      </w:hyperlink>
    </w:p>
    <w:p w14:paraId="58E461D5" w14:textId="77777777" w:rsidR="00415164" w:rsidRDefault="00415164" w:rsidP="00B84718">
      <w:pPr>
        <w:adjustRightInd w:val="0"/>
        <w:jc w:val="both"/>
      </w:pPr>
    </w:p>
    <w:p w14:paraId="65A66E76" w14:textId="77777777" w:rsidR="00415164" w:rsidRDefault="00415164" w:rsidP="00B84718">
      <w:pPr>
        <w:adjustRightInd w:val="0"/>
        <w:jc w:val="both"/>
      </w:pPr>
    </w:p>
    <w:p w14:paraId="4256C921" w14:textId="77777777" w:rsidR="00415164" w:rsidRDefault="00415164" w:rsidP="00B84718">
      <w:pPr>
        <w:adjustRightInd w:val="0"/>
        <w:jc w:val="both"/>
      </w:pPr>
    </w:p>
    <w:p w14:paraId="7D08C238" w14:textId="1DF0CAC2" w:rsidR="00BA4268" w:rsidRDefault="000B60A6">
      <w:pPr>
        <w:tabs>
          <w:tab w:val="left" w:pos="2580"/>
        </w:tabs>
        <w:spacing w:before="66"/>
        <w:ind w:left="205"/>
        <w:rPr>
          <w:b/>
          <w:sz w:val="24"/>
        </w:rPr>
      </w:pPr>
      <w:r>
        <w:rPr>
          <w:b/>
          <w:spacing w:val="-2"/>
          <w:position w:val="9"/>
          <w:sz w:val="20"/>
        </w:rPr>
        <w:lastRenderedPageBreak/>
        <w:t>Reply</w:t>
      </w:r>
      <w:r>
        <w:rPr>
          <w:b/>
          <w:spacing w:val="-12"/>
          <w:position w:val="9"/>
          <w:sz w:val="20"/>
        </w:rPr>
        <w:t xml:space="preserve"> </w:t>
      </w:r>
      <w:r>
        <w:rPr>
          <w:b/>
          <w:spacing w:val="-4"/>
          <w:position w:val="9"/>
          <w:sz w:val="20"/>
        </w:rPr>
        <w:t>due:</w:t>
      </w:r>
      <w:r>
        <w:rPr>
          <w:b/>
          <w:position w:val="9"/>
          <w:sz w:val="20"/>
        </w:rPr>
        <w:tab/>
      </w:r>
      <w:r>
        <w:rPr>
          <w:b/>
          <w:sz w:val="24"/>
        </w:rPr>
        <w:t>LAW</w:t>
      </w:r>
      <w:r>
        <w:rPr>
          <w:b/>
          <w:spacing w:val="-10"/>
          <w:sz w:val="24"/>
        </w:rPr>
        <w:t xml:space="preserve"> </w:t>
      </w:r>
      <w:r>
        <w:rPr>
          <w:b/>
          <w:sz w:val="24"/>
        </w:rPr>
        <w:t>ENFORCEMENT</w:t>
      </w:r>
      <w:r>
        <w:rPr>
          <w:b/>
          <w:spacing w:val="-8"/>
          <w:sz w:val="24"/>
        </w:rPr>
        <w:t xml:space="preserve"> </w:t>
      </w:r>
      <w:r>
        <w:rPr>
          <w:b/>
          <w:sz w:val="24"/>
        </w:rPr>
        <w:t>AND</w:t>
      </w:r>
      <w:r>
        <w:rPr>
          <w:b/>
          <w:spacing w:val="-7"/>
          <w:sz w:val="24"/>
        </w:rPr>
        <w:t xml:space="preserve"> </w:t>
      </w:r>
      <w:r>
        <w:rPr>
          <w:b/>
          <w:spacing w:val="-2"/>
          <w:sz w:val="24"/>
        </w:rPr>
        <w:t>INVESTIGATIONS</w:t>
      </w:r>
    </w:p>
    <w:p w14:paraId="540FDC13" w14:textId="77777777" w:rsidR="00BA4268" w:rsidRDefault="00BA4268">
      <w:pPr>
        <w:rPr>
          <w:sz w:val="24"/>
        </w:rPr>
        <w:sectPr w:rsidR="00BA4268" w:rsidSect="00920520">
          <w:type w:val="continuous"/>
          <w:pgSz w:w="12240" w:h="15840"/>
          <w:pgMar w:top="1000" w:right="880" w:bottom="280" w:left="980" w:header="720" w:footer="720" w:gutter="0"/>
          <w:cols w:space="720"/>
        </w:sectPr>
      </w:pPr>
    </w:p>
    <w:p w14:paraId="7F7A96F2" w14:textId="065BB54C" w:rsidR="00BA4268" w:rsidRPr="00683038" w:rsidRDefault="00620B7F">
      <w:pPr>
        <w:spacing w:line="226" w:lineRule="exact"/>
        <w:ind w:left="205"/>
        <w:rPr>
          <w:b/>
          <w:sz w:val="18"/>
          <w:szCs w:val="18"/>
        </w:rPr>
      </w:pPr>
      <w:r>
        <w:rPr>
          <w:b/>
          <w:spacing w:val="-2"/>
          <w:sz w:val="18"/>
          <w:szCs w:val="18"/>
        </w:rPr>
        <w:t>10/15/2026</w:t>
      </w:r>
    </w:p>
    <w:p w14:paraId="1CFDBE26" w14:textId="77777777" w:rsidR="00BA4268" w:rsidRDefault="000B60A6">
      <w:pPr>
        <w:pStyle w:val="Title"/>
        <w:rPr>
          <w:spacing w:val="-4"/>
        </w:rPr>
      </w:pPr>
      <w:r>
        <w:rPr>
          <w:b w:val="0"/>
        </w:rPr>
        <w:br w:type="column"/>
      </w:r>
      <w:r>
        <w:t>OUTREACH</w:t>
      </w:r>
      <w:r>
        <w:rPr>
          <w:spacing w:val="-11"/>
        </w:rPr>
        <w:t xml:space="preserve"> </w:t>
      </w:r>
      <w:r>
        <w:t>RESPONSE</w:t>
      </w:r>
      <w:r>
        <w:rPr>
          <w:spacing w:val="-10"/>
        </w:rPr>
        <w:t xml:space="preserve"> </w:t>
      </w:r>
      <w:r>
        <w:rPr>
          <w:spacing w:val="-4"/>
        </w:rPr>
        <w:t>FORM</w:t>
      </w:r>
    </w:p>
    <w:p w14:paraId="410C733A" w14:textId="00131EF4" w:rsidR="000B60A6" w:rsidRDefault="00620B7F" w:rsidP="00620B7F">
      <w:pPr>
        <w:pStyle w:val="Title"/>
      </w:pPr>
      <w:r>
        <w:rPr>
          <w:spacing w:val="-4"/>
        </w:rPr>
        <w:t xml:space="preserve">        </w:t>
      </w:r>
      <w:r w:rsidR="00415164">
        <w:rPr>
          <w:spacing w:val="-4"/>
        </w:rPr>
        <w:t>CARBONDALE</w:t>
      </w:r>
      <w:r>
        <w:rPr>
          <w:spacing w:val="-4"/>
        </w:rPr>
        <w:t>, COLORADO</w:t>
      </w:r>
    </w:p>
    <w:p w14:paraId="4D747193" w14:textId="77777777" w:rsidR="00BA4268" w:rsidRDefault="00BA4268">
      <w:pPr>
        <w:sectPr w:rsidR="00BA4268" w:rsidSect="00920520">
          <w:type w:val="continuous"/>
          <w:pgSz w:w="12240" w:h="15840"/>
          <w:pgMar w:top="1000" w:right="880" w:bottom="280" w:left="980" w:header="720" w:footer="720" w:gutter="0"/>
          <w:cols w:num="2" w:space="720" w:equalWidth="0">
            <w:col w:w="1128" w:space="2051"/>
            <w:col w:w="7201"/>
          </w:cols>
        </w:sectPr>
      </w:pPr>
    </w:p>
    <w:p w14:paraId="0735EFF8" w14:textId="77777777" w:rsidR="00BA4268" w:rsidRDefault="00BA4268">
      <w:pPr>
        <w:pStyle w:val="BodyText"/>
        <w:spacing w:before="3"/>
        <w:rPr>
          <w:sz w:val="11"/>
        </w:rPr>
      </w:pPr>
    </w:p>
    <w:tbl>
      <w:tblPr>
        <w:tblW w:w="0" w:type="auto"/>
        <w:tblInd w:w="108" w:type="dxa"/>
        <w:tblLayout w:type="fixed"/>
        <w:tblCellMar>
          <w:left w:w="0" w:type="dxa"/>
          <w:right w:w="0" w:type="dxa"/>
        </w:tblCellMar>
        <w:tblLook w:val="01E0" w:firstRow="1" w:lastRow="1" w:firstColumn="1" w:lastColumn="1" w:noHBand="0" w:noVBand="0"/>
      </w:tblPr>
      <w:tblGrid>
        <w:gridCol w:w="2725"/>
        <w:gridCol w:w="2207"/>
        <w:gridCol w:w="5095"/>
      </w:tblGrid>
      <w:tr w:rsidR="00BA4268" w14:paraId="52930F40" w14:textId="77777777">
        <w:trPr>
          <w:trHeight w:val="1807"/>
        </w:trPr>
        <w:tc>
          <w:tcPr>
            <w:tcW w:w="10027" w:type="dxa"/>
            <w:gridSpan w:val="3"/>
            <w:tcBorders>
              <w:bottom w:val="single" w:sz="36" w:space="0" w:color="FFFF99"/>
            </w:tcBorders>
          </w:tcPr>
          <w:p w14:paraId="3B43AF39" w14:textId="15B73290" w:rsidR="00BA4268" w:rsidRDefault="000B60A6">
            <w:pPr>
              <w:pStyle w:val="TableParagraph"/>
              <w:spacing w:line="237" w:lineRule="auto"/>
              <w:ind w:left="99"/>
              <w:rPr>
                <w:b/>
                <w:sz w:val="16"/>
              </w:rPr>
            </w:pPr>
            <w:r>
              <w:rPr>
                <w:b/>
                <w:color w:val="FF0000"/>
                <w:sz w:val="16"/>
              </w:rPr>
              <w:t>To</w:t>
            </w:r>
            <w:r>
              <w:rPr>
                <w:b/>
                <w:color w:val="FF0000"/>
                <w:spacing w:val="-3"/>
                <w:sz w:val="16"/>
              </w:rPr>
              <w:t xml:space="preserve"> </w:t>
            </w:r>
            <w:r>
              <w:rPr>
                <w:b/>
                <w:color w:val="FF0000"/>
                <w:sz w:val="16"/>
              </w:rPr>
              <w:t>complete</w:t>
            </w:r>
            <w:r>
              <w:rPr>
                <w:b/>
                <w:color w:val="FF0000"/>
                <w:spacing w:val="-6"/>
                <w:sz w:val="16"/>
              </w:rPr>
              <w:t xml:space="preserve"> </w:t>
            </w:r>
            <w:r>
              <w:rPr>
                <w:b/>
                <w:color w:val="FF0000"/>
                <w:sz w:val="16"/>
              </w:rPr>
              <w:t>form,</w:t>
            </w:r>
            <w:r>
              <w:rPr>
                <w:b/>
                <w:color w:val="FF0000"/>
                <w:spacing w:val="-6"/>
                <w:sz w:val="16"/>
              </w:rPr>
              <w:t xml:space="preserve"> </w:t>
            </w:r>
            <w:r>
              <w:rPr>
                <w:b/>
                <w:color w:val="FF0000"/>
                <w:sz w:val="16"/>
              </w:rPr>
              <w:t>click</w:t>
            </w:r>
            <w:r>
              <w:rPr>
                <w:b/>
                <w:color w:val="FF0000"/>
                <w:spacing w:val="-6"/>
                <w:sz w:val="16"/>
              </w:rPr>
              <w:t xml:space="preserve"> </w:t>
            </w:r>
            <w:r>
              <w:rPr>
                <w:b/>
                <w:color w:val="FF0000"/>
                <w:sz w:val="16"/>
              </w:rPr>
              <w:t>on</w:t>
            </w:r>
            <w:r>
              <w:rPr>
                <w:b/>
                <w:color w:val="FF0000"/>
                <w:spacing w:val="-6"/>
                <w:sz w:val="16"/>
              </w:rPr>
              <w:t xml:space="preserve"> </w:t>
            </w:r>
            <w:r>
              <w:rPr>
                <w:b/>
                <w:color w:val="FF0000"/>
                <w:sz w:val="16"/>
              </w:rPr>
              <w:t>any</w:t>
            </w:r>
            <w:r>
              <w:rPr>
                <w:b/>
                <w:color w:val="FF0000"/>
                <w:spacing w:val="-6"/>
                <w:sz w:val="16"/>
              </w:rPr>
              <w:t xml:space="preserve"> </w:t>
            </w:r>
            <w:r>
              <w:rPr>
                <w:b/>
                <w:color w:val="FF0000"/>
                <w:sz w:val="16"/>
              </w:rPr>
              <w:t>box</w:t>
            </w:r>
            <w:r>
              <w:rPr>
                <w:b/>
                <w:color w:val="FF0000"/>
                <w:spacing w:val="-6"/>
                <w:sz w:val="16"/>
              </w:rPr>
              <w:t xml:space="preserve"> </w:t>
            </w:r>
            <w:r>
              <w:rPr>
                <w:b/>
                <w:color w:val="FF0000"/>
                <w:sz w:val="16"/>
              </w:rPr>
              <w:t>and/or</w:t>
            </w:r>
            <w:r>
              <w:rPr>
                <w:b/>
                <w:color w:val="FF0000"/>
                <w:spacing w:val="-6"/>
                <w:sz w:val="16"/>
              </w:rPr>
              <w:t xml:space="preserve"> </w:t>
            </w:r>
            <w:r>
              <w:rPr>
                <w:b/>
                <w:color w:val="FF0000"/>
                <w:sz w:val="16"/>
              </w:rPr>
              <w:t>check</w:t>
            </w:r>
            <w:r>
              <w:rPr>
                <w:b/>
                <w:color w:val="FF0000"/>
                <w:spacing w:val="-6"/>
                <w:sz w:val="16"/>
              </w:rPr>
              <w:t xml:space="preserve"> </w:t>
            </w:r>
            <w:r>
              <w:rPr>
                <w:b/>
                <w:color w:val="FF0000"/>
                <w:sz w:val="16"/>
              </w:rPr>
              <w:t>box.</w:t>
            </w:r>
            <w:r>
              <w:rPr>
                <w:b/>
                <w:color w:val="FF0000"/>
                <w:spacing w:val="31"/>
                <w:sz w:val="16"/>
              </w:rPr>
              <w:t xml:space="preserve"> </w:t>
            </w:r>
            <w:r>
              <w:rPr>
                <w:b/>
                <w:color w:val="FF0000"/>
                <w:sz w:val="16"/>
              </w:rPr>
              <w:t>Entries</w:t>
            </w:r>
            <w:r>
              <w:rPr>
                <w:b/>
                <w:color w:val="FF0000"/>
                <w:spacing w:val="-6"/>
                <w:sz w:val="16"/>
              </w:rPr>
              <w:t xml:space="preserve"> </w:t>
            </w:r>
            <w:r>
              <w:rPr>
                <w:b/>
                <w:color w:val="FF0000"/>
                <w:sz w:val="16"/>
              </w:rPr>
              <w:t>in</w:t>
            </w:r>
            <w:r>
              <w:rPr>
                <w:b/>
                <w:color w:val="FF0000"/>
                <w:spacing w:val="-7"/>
                <w:sz w:val="16"/>
              </w:rPr>
              <w:t xml:space="preserve"> </w:t>
            </w:r>
            <w:r>
              <w:rPr>
                <w:b/>
                <w:color w:val="FF0000"/>
                <w:sz w:val="16"/>
              </w:rPr>
              <w:t>check</w:t>
            </w:r>
            <w:r>
              <w:rPr>
                <w:b/>
                <w:color w:val="FF0000"/>
                <w:spacing w:val="-5"/>
                <w:sz w:val="16"/>
              </w:rPr>
              <w:t xml:space="preserve"> </w:t>
            </w:r>
            <w:r>
              <w:rPr>
                <w:b/>
                <w:color w:val="FF0000"/>
                <w:sz w:val="16"/>
              </w:rPr>
              <w:t>box</w:t>
            </w:r>
            <w:r>
              <w:rPr>
                <w:b/>
                <w:color w:val="FF0000"/>
                <w:spacing w:val="-3"/>
                <w:sz w:val="16"/>
              </w:rPr>
              <w:t xml:space="preserve"> </w:t>
            </w:r>
            <w:r>
              <w:rPr>
                <w:b/>
                <w:color w:val="FF0000"/>
                <w:sz w:val="16"/>
              </w:rPr>
              <w:t>fields</w:t>
            </w:r>
            <w:r>
              <w:rPr>
                <w:b/>
                <w:color w:val="FF0000"/>
                <w:spacing w:val="-6"/>
                <w:sz w:val="16"/>
              </w:rPr>
              <w:t xml:space="preserve"> </w:t>
            </w:r>
            <w:r>
              <w:rPr>
                <w:b/>
                <w:color w:val="FF0000"/>
                <w:sz w:val="16"/>
              </w:rPr>
              <w:t>are</w:t>
            </w:r>
            <w:r>
              <w:rPr>
                <w:b/>
                <w:color w:val="FF0000"/>
                <w:spacing w:val="-12"/>
                <w:sz w:val="16"/>
              </w:rPr>
              <w:t xml:space="preserve"> </w:t>
            </w:r>
            <w:r>
              <w:rPr>
                <w:b/>
                <w:color w:val="FF0000"/>
                <w:sz w:val="16"/>
              </w:rPr>
              <w:t>made</w:t>
            </w:r>
            <w:r>
              <w:rPr>
                <w:b/>
                <w:color w:val="FF0000"/>
                <w:spacing w:val="-7"/>
                <w:sz w:val="16"/>
              </w:rPr>
              <w:t xml:space="preserve"> </w:t>
            </w:r>
            <w:r>
              <w:rPr>
                <w:b/>
                <w:color w:val="FF0000"/>
                <w:sz w:val="16"/>
              </w:rPr>
              <w:t>by</w:t>
            </w:r>
            <w:r>
              <w:rPr>
                <w:b/>
                <w:color w:val="FF0000"/>
                <w:spacing w:val="-6"/>
                <w:sz w:val="16"/>
              </w:rPr>
              <w:t xml:space="preserve"> </w:t>
            </w:r>
            <w:r>
              <w:rPr>
                <w:b/>
                <w:color w:val="FF0000"/>
                <w:sz w:val="16"/>
              </w:rPr>
              <w:t>a</w:t>
            </w:r>
            <w:r>
              <w:rPr>
                <w:b/>
                <w:color w:val="FF0000"/>
                <w:spacing w:val="-7"/>
                <w:sz w:val="16"/>
              </w:rPr>
              <w:t xml:space="preserve"> </w:t>
            </w:r>
            <w:r>
              <w:rPr>
                <w:b/>
                <w:color w:val="FF0000"/>
                <w:sz w:val="16"/>
              </w:rPr>
              <w:t>single</w:t>
            </w:r>
            <w:r>
              <w:rPr>
                <w:b/>
                <w:color w:val="FF0000"/>
                <w:spacing w:val="-6"/>
                <w:sz w:val="16"/>
              </w:rPr>
              <w:t xml:space="preserve"> </w:t>
            </w:r>
            <w:r>
              <w:rPr>
                <w:b/>
                <w:color w:val="FF0000"/>
                <w:sz w:val="16"/>
              </w:rPr>
              <w:t>click</w:t>
            </w:r>
            <w:r>
              <w:rPr>
                <w:b/>
                <w:color w:val="FF0000"/>
                <w:spacing w:val="-4"/>
                <w:sz w:val="16"/>
              </w:rPr>
              <w:t xml:space="preserve"> </w:t>
            </w:r>
            <w:r>
              <w:rPr>
                <w:b/>
                <w:color w:val="FF0000"/>
                <w:sz w:val="16"/>
              </w:rPr>
              <w:t>to</w:t>
            </w:r>
            <w:r>
              <w:rPr>
                <w:b/>
                <w:color w:val="FF0000"/>
                <w:spacing w:val="-8"/>
                <w:sz w:val="16"/>
              </w:rPr>
              <w:t xml:space="preserve"> </w:t>
            </w:r>
            <w:r>
              <w:rPr>
                <w:b/>
                <w:color w:val="FF0000"/>
                <w:sz w:val="16"/>
              </w:rPr>
              <w:t>select</w:t>
            </w:r>
            <w:r>
              <w:rPr>
                <w:b/>
                <w:color w:val="FF0000"/>
                <w:spacing w:val="-5"/>
                <w:sz w:val="16"/>
              </w:rPr>
              <w:t xml:space="preserve"> </w:t>
            </w:r>
            <w:r>
              <w:rPr>
                <w:b/>
                <w:color w:val="FF0000"/>
                <w:sz w:val="16"/>
              </w:rPr>
              <w:t>or</w:t>
            </w:r>
            <w:r>
              <w:rPr>
                <w:b/>
                <w:color w:val="FF0000"/>
                <w:spacing w:val="-11"/>
                <w:sz w:val="16"/>
              </w:rPr>
              <w:t xml:space="preserve"> </w:t>
            </w:r>
            <w:r>
              <w:rPr>
                <w:b/>
                <w:color w:val="FF0000"/>
                <w:sz w:val="16"/>
              </w:rPr>
              <w:t xml:space="preserve">deselect. </w:t>
            </w:r>
          </w:p>
          <w:p w14:paraId="2EA5E50A" w14:textId="77777777" w:rsidR="00BA4268" w:rsidRDefault="00BA4268">
            <w:pPr>
              <w:pStyle w:val="TableParagraph"/>
              <w:spacing w:before="59"/>
              <w:ind w:left="0"/>
              <w:rPr>
                <w:b/>
                <w:sz w:val="16"/>
              </w:rPr>
            </w:pPr>
          </w:p>
          <w:p w14:paraId="2D50877A" w14:textId="55E0B781" w:rsidR="00BA4268" w:rsidRDefault="000B60A6">
            <w:pPr>
              <w:pStyle w:val="TableParagraph"/>
              <w:tabs>
                <w:tab w:val="left" w:pos="1842"/>
              </w:tabs>
              <w:spacing w:line="280" w:lineRule="auto"/>
              <w:ind w:right="3776" w:firstLine="3834"/>
              <w:rPr>
                <w:b/>
              </w:rPr>
            </w:pPr>
            <w:r>
              <w:rPr>
                <w:b/>
                <w:u w:val="single"/>
              </w:rPr>
              <w:t>Position</w:t>
            </w:r>
            <w:r>
              <w:rPr>
                <w:b/>
                <w:spacing w:val="-16"/>
                <w:u w:val="single"/>
              </w:rPr>
              <w:t xml:space="preserve"> </w:t>
            </w:r>
            <w:r>
              <w:rPr>
                <w:b/>
                <w:u w:val="single"/>
              </w:rPr>
              <w:t>Identification</w:t>
            </w:r>
            <w:r>
              <w:rPr>
                <w:b/>
              </w:rPr>
              <w:t xml:space="preserve"> </w:t>
            </w:r>
            <w:r>
              <w:rPr>
                <w:b/>
                <w:position w:val="3"/>
              </w:rPr>
              <w:t>Position Title:</w:t>
            </w:r>
            <w:r>
              <w:rPr>
                <w:b/>
                <w:position w:val="3"/>
              </w:rPr>
              <w:tab/>
            </w:r>
            <w:r w:rsidR="004567EF">
              <w:rPr>
                <w:b/>
                <w:position w:val="3"/>
              </w:rPr>
              <w:t>Law Enforcement Officer</w:t>
            </w:r>
          </w:p>
          <w:p w14:paraId="056A1ACE" w14:textId="7B779C14" w:rsidR="00BA4268" w:rsidRDefault="000B60A6">
            <w:pPr>
              <w:pStyle w:val="TableParagraph"/>
              <w:tabs>
                <w:tab w:val="left" w:pos="1828"/>
              </w:tabs>
              <w:spacing w:before="29"/>
              <w:rPr>
                <w:b/>
              </w:rPr>
            </w:pPr>
            <w:r>
              <w:rPr>
                <w:b/>
                <w:spacing w:val="-2"/>
              </w:rPr>
              <w:t>Series/Grade:</w:t>
            </w:r>
            <w:r>
              <w:rPr>
                <w:b/>
              </w:rPr>
              <w:tab/>
            </w:r>
            <w:r>
              <w:rPr>
                <w:b/>
                <w:spacing w:val="-2"/>
              </w:rPr>
              <w:t>G</w:t>
            </w:r>
            <w:r w:rsidR="005A64C0">
              <w:rPr>
                <w:b/>
                <w:spacing w:val="-2"/>
              </w:rPr>
              <w:t>L</w:t>
            </w:r>
            <w:r>
              <w:rPr>
                <w:b/>
                <w:spacing w:val="-2"/>
              </w:rPr>
              <w:t>-180</w:t>
            </w:r>
            <w:r w:rsidR="004567EF">
              <w:rPr>
                <w:b/>
                <w:spacing w:val="-2"/>
              </w:rPr>
              <w:t>1</w:t>
            </w:r>
            <w:r>
              <w:rPr>
                <w:b/>
                <w:spacing w:val="-2"/>
              </w:rPr>
              <w:t>-</w:t>
            </w:r>
            <w:r w:rsidR="00262D9A">
              <w:rPr>
                <w:b/>
                <w:spacing w:val="-2"/>
              </w:rPr>
              <w:t>5/7/9/</w:t>
            </w:r>
            <w:r w:rsidR="00620B7F">
              <w:rPr>
                <w:b/>
                <w:spacing w:val="-2"/>
              </w:rPr>
              <w:t>11</w:t>
            </w:r>
          </w:p>
        </w:tc>
      </w:tr>
      <w:tr w:rsidR="00BA4268" w14:paraId="614A63B9" w14:textId="77777777">
        <w:trPr>
          <w:trHeight w:val="430"/>
        </w:trPr>
        <w:tc>
          <w:tcPr>
            <w:tcW w:w="10027" w:type="dxa"/>
            <w:gridSpan w:val="3"/>
            <w:tcBorders>
              <w:top w:val="single" w:sz="36" w:space="0" w:color="FFFF99"/>
            </w:tcBorders>
          </w:tcPr>
          <w:p w14:paraId="6EBCEFDA" w14:textId="77777777" w:rsidR="00BA4268" w:rsidRDefault="000B60A6">
            <w:pPr>
              <w:pStyle w:val="TableParagraph"/>
              <w:spacing w:before="102"/>
              <w:ind w:left="273"/>
              <w:jc w:val="center"/>
              <w:rPr>
                <w:b/>
              </w:rPr>
            </w:pPr>
            <w:r>
              <w:rPr>
                <w:b/>
                <w:spacing w:val="2"/>
                <w:w w:val="85"/>
                <w:u w:val="single"/>
              </w:rPr>
              <w:t>Applicant</w:t>
            </w:r>
            <w:r>
              <w:rPr>
                <w:b/>
                <w:spacing w:val="-4"/>
                <w:u w:val="single"/>
              </w:rPr>
              <w:t xml:space="preserve"> </w:t>
            </w:r>
            <w:r>
              <w:rPr>
                <w:b/>
                <w:spacing w:val="-2"/>
                <w:u w:val="single"/>
              </w:rPr>
              <w:t>Information</w:t>
            </w:r>
          </w:p>
        </w:tc>
      </w:tr>
      <w:tr w:rsidR="00BA4268" w14:paraId="62671A8D" w14:textId="77777777">
        <w:trPr>
          <w:trHeight w:val="593"/>
        </w:trPr>
        <w:tc>
          <w:tcPr>
            <w:tcW w:w="2725" w:type="dxa"/>
            <w:vMerge w:val="restart"/>
          </w:tcPr>
          <w:p w14:paraId="7DE08ED7" w14:textId="77777777" w:rsidR="00BA4268" w:rsidRDefault="000B60A6">
            <w:pPr>
              <w:pStyle w:val="TableParagraph"/>
              <w:spacing w:before="68"/>
              <w:rPr>
                <w:b/>
                <w:sz w:val="19"/>
              </w:rPr>
            </w:pPr>
            <w:r>
              <w:rPr>
                <w:b/>
                <w:spacing w:val="-2"/>
                <w:sz w:val="19"/>
              </w:rPr>
              <w:t>Name:</w:t>
            </w:r>
          </w:p>
          <w:p w14:paraId="2AD4B7C2" w14:textId="77777777" w:rsidR="00BA4268" w:rsidRDefault="000B60A6">
            <w:pPr>
              <w:pStyle w:val="TableParagraph"/>
              <w:tabs>
                <w:tab w:val="left" w:pos="2371"/>
              </w:tabs>
              <w:spacing w:before="15" w:line="274" w:lineRule="exact"/>
              <w:ind w:right="31"/>
              <w:rPr>
                <w:b/>
                <w:sz w:val="19"/>
              </w:rPr>
            </w:pPr>
            <w:r>
              <w:rPr>
                <w:b/>
                <w:sz w:val="19"/>
              </w:rPr>
              <w:t>Current</w:t>
            </w:r>
            <w:r>
              <w:rPr>
                <w:b/>
                <w:spacing w:val="-12"/>
                <w:sz w:val="19"/>
              </w:rPr>
              <w:t xml:space="preserve"> </w:t>
            </w:r>
            <w:r>
              <w:rPr>
                <w:b/>
                <w:sz w:val="19"/>
              </w:rPr>
              <w:t>Title,</w:t>
            </w:r>
            <w:r>
              <w:rPr>
                <w:b/>
                <w:spacing w:val="-11"/>
                <w:sz w:val="19"/>
              </w:rPr>
              <w:t xml:space="preserve"> </w:t>
            </w:r>
            <w:r>
              <w:rPr>
                <w:b/>
                <w:sz w:val="19"/>
              </w:rPr>
              <w:t>Series,</w:t>
            </w:r>
            <w:r>
              <w:rPr>
                <w:b/>
                <w:spacing w:val="-11"/>
                <w:sz w:val="19"/>
              </w:rPr>
              <w:t xml:space="preserve"> </w:t>
            </w:r>
            <w:r>
              <w:rPr>
                <w:b/>
                <w:sz w:val="19"/>
              </w:rPr>
              <w:t xml:space="preserve">Grade: </w:t>
            </w:r>
            <w:r>
              <w:rPr>
                <w:b/>
                <w:w w:val="90"/>
                <w:sz w:val="19"/>
              </w:rPr>
              <w:t>Current</w:t>
            </w:r>
            <w:r>
              <w:rPr>
                <w:b/>
                <w:spacing w:val="-7"/>
                <w:w w:val="90"/>
                <w:sz w:val="19"/>
              </w:rPr>
              <w:t xml:space="preserve"> </w:t>
            </w:r>
            <w:r>
              <w:rPr>
                <w:b/>
                <w:w w:val="90"/>
                <w:sz w:val="19"/>
              </w:rPr>
              <w:t>Organization/Location: Current</w:t>
            </w:r>
            <w:r>
              <w:rPr>
                <w:b/>
                <w:spacing w:val="6"/>
                <w:sz w:val="19"/>
              </w:rPr>
              <w:t xml:space="preserve"> </w:t>
            </w:r>
            <w:r>
              <w:rPr>
                <w:b/>
                <w:spacing w:val="-2"/>
                <w:w w:val="95"/>
                <w:sz w:val="19"/>
              </w:rPr>
              <w:t>Appointment:</w:t>
            </w:r>
            <w:r>
              <w:rPr>
                <w:b/>
                <w:sz w:val="19"/>
              </w:rPr>
              <w:tab/>
            </w:r>
            <w:r>
              <w:rPr>
                <w:b/>
                <w:noProof/>
                <w:position w:val="-10"/>
                <w:sz w:val="19"/>
              </w:rPr>
              <w:drawing>
                <wp:inline distT="0" distB="0" distL="0" distR="0" wp14:anchorId="1E0B993A" wp14:editId="3E02028A">
                  <wp:extent cx="193964" cy="1939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93964" cy="193964"/>
                          </a:xfrm>
                          <a:prstGeom prst="rect">
                            <a:avLst/>
                          </a:prstGeom>
                        </pic:spPr>
                      </pic:pic>
                    </a:graphicData>
                  </a:graphic>
                </wp:inline>
              </w:drawing>
            </w:r>
          </w:p>
        </w:tc>
        <w:tc>
          <w:tcPr>
            <w:tcW w:w="7302" w:type="dxa"/>
            <w:gridSpan w:val="2"/>
          </w:tcPr>
          <w:p w14:paraId="3D9A4573" w14:textId="77777777" w:rsidR="00BA4268" w:rsidRDefault="000B60A6">
            <w:pPr>
              <w:pStyle w:val="TableParagraph"/>
              <w:spacing w:before="70"/>
              <w:ind w:left="1859"/>
              <w:rPr>
                <w:b/>
                <w:sz w:val="19"/>
              </w:rPr>
            </w:pPr>
            <w:r>
              <w:rPr>
                <w:b/>
                <w:spacing w:val="-4"/>
                <w:sz w:val="19"/>
              </w:rPr>
              <w:t>E-Mail</w:t>
            </w:r>
            <w:r>
              <w:rPr>
                <w:b/>
                <w:spacing w:val="-6"/>
                <w:sz w:val="19"/>
              </w:rPr>
              <w:t xml:space="preserve"> </w:t>
            </w:r>
            <w:r>
              <w:rPr>
                <w:b/>
                <w:spacing w:val="-4"/>
                <w:sz w:val="19"/>
              </w:rPr>
              <w:t>Address:</w:t>
            </w:r>
          </w:p>
        </w:tc>
      </w:tr>
      <w:tr w:rsidR="00BA4268" w14:paraId="3EACF548" w14:textId="77777777">
        <w:trPr>
          <w:trHeight w:val="677"/>
        </w:trPr>
        <w:tc>
          <w:tcPr>
            <w:tcW w:w="2725" w:type="dxa"/>
            <w:vMerge/>
            <w:tcBorders>
              <w:top w:val="nil"/>
            </w:tcBorders>
          </w:tcPr>
          <w:p w14:paraId="287281E5" w14:textId="77777777" w:rsidR="00BA4268" w:rsidRDefault="00BA4268">
            <w:pPr>
              <w:rPr>
                <w:sz w:val="2"/>
                <w:szCs w:val="2"/>
              </w:rPr>
            </w:pPr>
          </w:p>
        </w:tc>
        <w:tc>
          <w:tcPr>
            <w:tcW w:w="7302" w:type="dxa"/>
            <w:gridSpan w:val="2"/>
          </w:tcPr>
          <w:p w14:paraId="4BEDEC88" w14:textId="77777777" w:rsidR="00BA4268" w:rsidRDefault="00BA4268">
            <w:pPr>
              <w:pStyle w:val="TableParagraph"/>
              <w:spacing w:before="59"/>
              <w:ind w:left="0"/>
              <w:rPr>
                <w:b/>
                <w:sz w:val="19"/>
              </w:rPr>
            </w:pPr>
          </w:p>
          <w:p w14:paraId="0197FC0B" w14:textId="77777777" w:rsidR="00BA4268" w:rsidRDefault="000B60A6">
            <w:pPr>
              <w:pStyle w:val="TableParagraph"/>
              <w:tabs>
                <w:tab w:val="left" w:pos="1208"/>
                <w:tab w:val="left" w:pos="2695"/>
                <w:tab w:val="left" w:pos="3790"/>
              </w:tabs>
              <w:spacing w:before="1"/>
              <w:ind w:left="34"/>
              <w:rPr>
                <w:b/>
                <w:sz w:val="19"/>
              </w:rPr>
            </w:pPr>
            <w:r>
              <w:rPr>
                <w:b/>
                <w:spacing w:val="-2"/>
                <w:sz w:val="19"/>
              </w:rPr>
              <w:t>Permanent</w:t>
            </w:r>
            <w:r>
              <w:rPr>
                <w:b/>
                <w:sz w:val="19"/>
              </w:rPr>
              <w:tab/>
            </w:r>
            <w:r>
              <w:rPr>
                <w:b/>
                <w:noProof/>
                <w:position w:val="-10"/>
                <w:sz w:val="19"/>
              </w:rPr>
              <w:drawing>
                <wp:inline distT="0" distB="0" distL="0" distR="0" wp14:anchorId="6E283202" wp14:editId="17137AAE">
                  <wp:extent cx="191211" cy="191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91211" cy="191211"/>
                          </a:xfrm>
                          <a:prstGeom prst="rect">
                            <a:avLst/>
                          </a:prstGeom>
                        </pic:spPr>
                      </pic:pic>
                    </a:graphicData>
                  </a:graphic>
                </wp:inline>
              </w:drawing>
            </w:r>
            <w:r>
              <w:rPr>
                <w:rFonts w:ascii="Times New Roman"/>
                <w:sz w:val="19"/>
              </w:rPr>
              <w:t xml:space="preserve"> </w:t>
            </w:r>
            <w:r>
              <w:rPr>
                <w:b/>
                <w:sz w:val="19"/>
              </w:rPr>
              <w:t>Temporary</w:t>
            </w:r>
            <w:r>
              <w:rPr>
                <w:b/>
                <w:sz w:val="19"/>
              </w:rPr>
              <w:tab/>
            </w:r>
            <w:r>
              <w:rPr>
                <w:b/>
                <w:noProof/>
                <w:position w:val="-9"/>
                <w:sz w:val="19"/>
              </w:rPr>
              <w:drawing>
                <wp:inline distT="0" distB="0" distL="0" distR="0" wp14:anchorId="615613BD" wp14:editId="3E403225">
                  <wp:extent cx="191211" cy="1912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91211" cy="191229"/>
                          </a:xfrm>
                          <a:prstGeom prst="rect">
                            <a:avLst/>
                          </a:prstGeom>
                        </pic:spPr>
                      </pic:pic>
                    </a:graphicData>
                  </a:graphic>
                </wp:inline>
              </w:drawing>
            </w:r>
            <w:r>
              <w:rPr>
                <w:rFonts w:ascii="Times New Roman"/>
                <w:sz w:val="19"/>
              </w:rPr>
              <w:t xml:space="preserve"> </w:t>
            </w:r>
            <w:r>
              <w:rPr>
                <w:b/>
                <w:sz w:val="19"/>
              </w:rPr>
              <w:t>Term</w:t>
            </w:r>
            <w:r>
              <w:rPr>
                <w:b/>
                <w:sz w:val="19"/>
              </w:rPr>
              <w:tab/>
            </w:r>
            <w:r>
              <w:rPr>
                <w:b/>
                <w:noProof/>
                <w:position w:val="-9"/>
                <w:sz w:val="19"/>
              </w:rPr>
              <w:drawing>
                <wp:inline distT="0" distB="0" distL="0" distR="0" wp14:anchorId="3FD09247" wp14:editId="3F8889A8">
                  <wp:extent cx="191211" cy="19121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91211" cy="191211"/>
                          </a:xfrm>
                          <a:prstGeom prst="rect">
                            <a:avLst/>
                          </a:prstGeom>
                        </pic:spPr>
                      </pic:pic>
                    </a:graphicData>
                  </a:graphic>
                </wp:inline>
              </w:drawing>
            </w:r>
            <w:r>
              <w:rPr>
                <w:rFonts w:ascii="Times New Roman"/>
                <w:spacing w:val="40"/>
                <w:sz w:val="19"/>
              </w:rPr>
              <w:t xml:space="preserve"> </w:t>
            </w:r>
            <w:r>
              <w:rPr>
                <w:b/>
                <w:w w:val="90"/>
                <w:sz w:val="19"/>
              </w:rPr>
              <w:t>Not Current Employee</w:t>
            </w:r>
          </w:p>
        </w:tc>
      </w:tr>
      <w:tr w:rsidR="00BA4268" w14:paraId="274F6046" w14:textId="77777777">
        <w:trPr>
          <w:trHeight w:val="637"/>
        </w:trPr>
        <w:tc>
          <w:tcPr>
            <w:tcW w:w="10027" w:type="dxa"/>
            <w:gridSpan w:val="3"/>
          </w:tcPr>
          <w:p w14:paraId="0C4AA959" w14:textId="77777777" w:rsidR="00BA4268" w:rsidRDefault="000B60A6">
            <w:pPr>
              <w:pStyle w:val="TableParagraph"/>
              <w:spacing w:before="157" w:line="235" w:lineRule="auto"/>
              <w:ind w:left="113" w:right="193"/>
              <w:rPr>
                <w:b/>
                <w:sz w:val="19"/>
              </w:rPr>
            </w:pPr>
            <w:r>
              <w:rPr>
                <w:b/>
                <w:w w:val="90"/>
                <w:sz w:val="19"/>
              </w:rPr>
              <w:t>If you are NOT a</w:t>
            </w:r>
            <w:r>
              <w:rPr>
                <w:b/>
                <w:sz w:val="19"/>
              </w:rPr>
              <w:t xml:space="preserve"> </w:t>
            </w:r>
            <w:r>
              <w:rPr>
                <w:b/>
                <w:w w:val="90"/>
                <w:sz w:val="19"/>
              </w:rPr>
              <w:t>current permanent</w:t>
            </w:r>
            <w:r>
              <w:rPr>
                <w:b/>
                <w:spacing w:val="-4"/>
                <w:w w:val="90"/>
                <w:sz w:val="19"/>
              </w:rPr>
              <w:t xml:space="preserve"> </w:t>
            </w:r>
            <w:r>
              <w:rPr>
                <w:b/>
                <w:w w:val="90"/>
                <w:sz w:val="19"/>
              </w:rPr>
              <w:t>(career or career conditional) employee,</w:t>
            </w:r>
            <w:r>
              <w:rPr>
                <w:b/>
                <w:sz w:val="19"/>
              </w:rPr>
              <w:t xml:space="preserve"> </w:t>
            </w:r>
            <w:r>
              <w:rPr>
                <w:b/>
                <w:w w:val="90"/>
                <w:sz w:val="19"/>
              </w:rPr>
              <w:t xml:space="preserve">are you eligible to be hired under any of </w:t>
            </w:r>
            <w:r>
              <w:rPr>
                <w:b/>
                <w:spacing w:val="-2"/>
                <w:sz w:val="19"/>
              </w:rPr>
              <w:t>the</w:t>
            </w:r>
            <w:r>
              <w:rPr>
                <w:b/>
                <w:spacing w:val="-12"/>
                <w:sz w:val="19"/>
              </w:rPr>
              <w:t xml:space="preserve"> </w:t>
            </w:r>
            <w:r>
              <w:rPr>
                <w:b/>
                <w:spacing w:val="-2"/>
                <w:sz w:val="19"/>
              </w:rPr>
              <w:t>following</w:t>
            </w:r>
            <w:r>
              <w:rPr>
                <w:b/>
                <w:spacing w:val="-11"/>
                <w:sz w:val="19"/>
              </w:rPr>
              <w:t xml:space="preserve"> </w:t>
            </w:r>
            <w:r>
              <w:rPr>
                <w:b/>
                <w:spacing w:val="-2"/>
                <w:sz w:val="19"/>
              </w:rPr>
              <w:t>authorities?</w:t>
            </w:r>
          </w:p>
        </w:tc>
      </w:tr>
      <w:tr w:rsidR="00BA4268" w14:paraId="28FB4047" w14:textId="77777777">
        <w:trPr>
          <w:trHeight w:val="1526"/>
        </w:trPr>
        <w:tc>
          <w:tcPr>
            <w:tcW w:w="4932" w:type="dxa"/>
            <w:gridSpan w:val="2"/>
            <w:tcBorders>
              <w:bottom w:val="single" w:sz="36" w:space="0" w:color="FFFF99"/>
            </w:tcBorders>
          </w:tcPr>
          <w:p w14:paraId="2B2D25F6" w14:textId="77777777" w:rsidR="00BA4268" w:rsidRDefault="000B60A6">
            <w:pPr>
              <w:pStyle w:val="TableParagraph"/>
              <w:spacing w:before="45" w:line="249" w:lineRule="auto"/>
              <w:ind w:left="364" w:right="383"/>
              <w:rPr>
                <w:b/>
                <w:sz w:val="19"/>
              </w:rPr>
            </w:pPr>
            <w:r>
              <w:rPr>
                <w:noProof/>
              </w:rPr>
              <mc:AlternateContent>
                <mc:Choice Requires="wpg">
                  <w:drawing>
                    <wp:anchor distT="0" distB="0" distL="0" distR="0" simplePos="0" relativeHeight="487525376" behindDoc="1" locked="0" layoutInCell="1" allowOverlap="1" wp14:anchorId="7415C007" wp14:editId="0174D01F">
                      <wp:simplePos x="0" y="0"/>
                      <wp:positionH relativeFrom="column">
                        <wp:posOffset>50813</wp:posOffset>
                      </wp:positionH>
                      <wp:positionV relativeFrom="paragraph">
                        <wp:posOffset>19762</wp:posOffset>
                      </wp:positionV>
                      <wp:extent cx="125730" cy="4159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415925"/>
                                <a:chOff x="0" y="0"/>
                                <a:chExt cx="125730" cy="415925"/>
                              </a:xfrm>
                            </wpg:grpSpPr>
                            <wps:wsp>
                              <wps:cNvPr id="6" name="Graphic 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7" name="Graphic 7"/>
                              <wps:cNvSpPr/>
                              <wps:spPr>
                                <a:xfrm>
                                  <a:off x="6811" y="152057"/>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7734" y="2984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5BBE961" id="Group 5" o:spid="_x0000_s1026" style="position:absolute;margin-left:4pt;margin-top:1.55pt;width:9.9pt;height:32.75pt;z-index:-15791104;mso-wrap-distance-left:0;mso-wrap-distance-right:0" coordsize="125730,415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">
                      <v:shape id="Graphic 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" path="m,111071r111071,l111071,,,,,111071xe" filled="f" strokeweight="1pt">
                        <v:path arrowok="t"/>
                      </v:shape>
                      <v:shape id="Graphic 7" o:spid="_x0000_s1028" style="position:absolute;left:6811;top:152057;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" path="m,111071r111071,l111071,,,,,111071xe" filled="f" strokeweight="1pt">
                        <v:path arrowok="t"/>
                      </v:shape>
                      <v:shape id="Graphic 8" o:spid="_x0000_s1029" style="position:absolute;left:7734;top:2984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" path="m,111071r111071,l111071,,,,,111071xe" filled="f" strokeweight="1pt">
                        <v:path arrowok="t"/>
                      </v:shape>
                    </v:group>
                  </w:pict>
                </mc:Fallback>
              </mc:AlternateContent>
            </w:r>
            <w:r>
              <w:rPr>
                <w:b/>
                <w:spacing w:val="-2"/>
                <w:sz w:val="19"/>
              </w:rPr>
              <w:t>Reinstatement</w:t>
            </w:r>
            <w:r>
              <w:rPr>
                <w:b/>
                <w:spacing w:val="80"/>
                <w:w w:val="150"/>
                <w:sz w:val="19"/>
              </w:rPr>
              <w:t xml:space="preserve">               </w:t>
            </w:r>
            <w:r>
              <w:rPr>
                <w:b/>
                <w:w w:val="90"/>
                <w:sz w:val="19"/>
              </w:rPr>
              <w:t>Disabled</w:t>
            </w:r>
            <w:r>
              <w:rPr>
                <w:b/>
                <w:spacing w:val="-5"/>
                <w:w w:val="90"/>
                <w:sz w:val="19"/>
              </w:rPr>
              <w:t xml:space="preserve"> </w:t>
            </w:r>
            <w:r>
              <w:rPr>
                <w:b/>
                <w:w w:val="90"/>
                <w:sz w:val="19"/>
              </w:rPr>
              <w:t>Veteran</w:t>
            </w:r>
            <w:r>
              <w:rPr>
                <w:b/>
                <w:spacing w:val="-5"/>
                <w:w w:val="90"/>
                <w:sz w:val="19"/>
              </w:rPr>
              <w:t xml:space="preserve"> </w:t>
            </w:r>
            <w:r>
              <w:rPr>
                <w:b/>
                <w:w w:val="90"/>
                <w:sz w:val="19"/>
              </w:rPr>
              <w:t>with</w:t>
            </w:r>
            <w:r>
              <w:rPr>
                <w:b/>
                <w:spacing w:val="-5"/>
                <w:w w:val="90"/>
                <w:sz w:val="19"/>
              </w:rPr>
              <w:t xml:space="preserve"> </w:t>
            </w:r>
            <w:r>
              <w:rPr>
                <w:b/>
                <w:w w:val="90"/>
                <w:sz w:val="19"/>
              </w:rPr>
              <w:t>30%</w:t>
            </w:r>
            <w:r>
              <w:rPr>
                <w:b/>
                <w:spacing w:val="-6"/>
                <w:w w:val="90"/>
                <w:sz w:val="19"/>
              </w:rPr>
              <w:t xml:space="preserve"> </w:t>
            </w:r>
            <w:r>
              <w:rPr>
                <w:b/>
                <w:w w:val="90"/>
                <w:sz w:val="19"/>
              </w:rPr>
              <w:t xml:space="preserve">Compensable Disability </w:t>
            </w:r>
            <w:r>
              <w:rPr>
                <w:b/>
                <w:spacing w:val="-4"/>
                <w:sz w:val="19"/>
              </w:rPr>
              <w:t>Veteran’s</w:t>
            </w:r>
            <w:r>
              <w:rPr>
                <w:b/>
                <w:spacing w:val="-26"/>
                <w:sz w:val="19"/>
              </w:rPr>
              <w:t xml:space="preserve"> </w:t>
            </w:r>
            <w:r>
              <w:rPr>
                <w:b/>
                <w:spacing w:val="-4"/>
                <w:sz w:val="19"/>
              </w:rPr>
              <w:t>Employment</w:t>
            </w:r>
            <w:r>
              <w:rPr>
                <w:b/>
                <w:spacing w:val="-12"/>
                <w:sz w:val="19"/>
              </w:rPr>
              <w:t xml:space="preserve"> </w:t>
            </w:r>
            <w:r>
              <w:rPr>
                <w:b/>
                <w:spacing w:val="-4"/>
                <w:sz w:val="19"/>
              </w:rPr>
              <w:t>Opportunities</w:t>
            </w:r>
            <w:r>
              <w:rPr>
                <w:b/>
                <w:spacing w:val="-26"/>
                <w:sz w:val="19"/>
              </w:rPr>
              <w:t xml:space="preserve"> </w:t>
            </w:r>
            <w:r>
              <w:rPr>
                <w:b/>
                <w:spacing w:val="-4"/>
                <w:sz w:val="19"/>
              </w:rPr>
              <w:t>Act</w:t>
            </w:r>
            <w:r>
              <w:rPr>
                <w:b/>
                <w:spacing w:val="-12"/>
                <w:sz w:val="19"/>
              </w:rPr>
              <w:t xml:space="preserve"> </w:t>
            </w:r>
            <w:r>
              <w:rPr>
                <w:b/>
                <w:spacing w:val="-4"/>
                <w:sz w:val="19"/>
              </w:rPr>
              <w:t>of</w:t>
            </w:r>
            <w:r>
              <w:rPr>
                <w:b/>
                <w:spacing w:val="-26"/>
                <w:sz w:val="19"/>
              </w:rPr>
              <w:t xml:space="preserve"> </w:t>
            </w:r>
            <w:r>
              <w:rPr>
                <w:b/>
                <w:spacing w:val="-4"/>
                <w:sz w:val="19"/>
              </w:rPr>
              <w:t>1998</w:t>
            </w:r>
          </w:p>
          <w:p w14:paraId="7E16219C" w14:textId="77777777" w:rsidR="00BA4268" w:rsidRDefault="00BA4268">
            <w:pPr>
              <w:pStyle w:val="TableParagraph"/>
              <w:spacing w:before="98"/>
              <w:ind w:left="0"/>
              <w:rPr>
                <w:b/>
                <w:sz w:val="19"/>
              </w:rPr>
            </w:pPr>
          </w:p>
          <w:p w14:paraId="3214564F" w14:textId="77777777" w:rsidR="00BA4268" w:rsidRDefault="000B60A6">
            <w:pPr>
              <w:pStyle w:val="TableParagraph"/>
              <w:ind w:left="364"/>
              <w:rPr>
                <w:b/>
                <w:sz w:val="19"/>
              </w:rPr>
            </w:pPr>
            <w:r>
              <w:rPr>
                <w:noProof/>
              </w:rPr>
              <mc:AlternateContent>
                <mc:Choice Requires="wpg">
                  <w:drawing>
                    <wp:anchor distT="0" distB="0" distL="0" distR="0" simplePos="0" relativeHeight="487525888" behindDoc="1" locked="0" layoutInCell="1" allowOverlap="1" wp14:anchorId="7960E73C" wp14:editId="1593EEEC">
                      <wp:simplePos x="0" y="0"/>
                      <wp:positionH relativeFrom="column">
                        <wp:posOffset>50350</wp:posOffset>
                      </wp:positionH>
                      <wp:positionV relativeFrom="paragraph">
                        <wp:posOffset>-5091</wp:posOffset>
                      </wp:positionV>
                      <wp:extent cx="123825" cy="1238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0" name="Graphic 10"/>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9E6E3B7" id="Group 9" o:spid="_x0000_s1026" style="position:absolute;margin-left:3.95pt;margin-top:-.4pt;width:9.75pt;height:9.75pt;z-index:-1579059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">
                      <v:shape id="Graphic 10"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" path="m,111071r111071,l111071,,,,,111071xe" filled="f" strokeweight="1pt">
                        <v:path arrowok="t"/>
                      </v:shape>
                    </v:group>
                  </w:pict>
                </mc:Fallback>
              </mc:AlternateContent>
            </w:r>
            <w:r>
              <w:rPr>
                <w:b/>
                <w:w w:val="90"/>
                <w:sz w:val="19"/>
              </w:rPr>
              <w:t>Other</w:t>
            </w:r>
            <w:r>
              <w:rPr>
                <w:b/>
                <w:spacing w:val="5"/>
                <w:sz w:val="19"/>
              </w:rPr>
              <w:t xml:space="preserve"> </w:t>
            </w:r>
            <w:r>
              <w:rPr>
                <w:b/>
                <w:spacing w:val="-2"/>
                <w:sz w:val="19"/>
              </w:rPr>
              <w:t>(Explain):</w:t>
            </w:r>
          </w:p>
        </w:tc>
        <w:tc>
          <w:tcPr>
            <w:tcW w:w="5095" w:type="dxa"/>
            <w:tcBorders>
              <w:bottom w:val="single" w:sz="36" w:space="0" w:color="FFFF99"/>
            </w:tcBorders>
          </w:tcPr>
          <w:p w14:paraId="513FD942" w14:textId="77777777" w:rsidR="00BA4268" w:rsidRDefault="000B60A6">
            <w:pPr>
              <w:pStyle w:val="TableParagraph"/>
              <w:spacing w:before="53" w:line="249" w:lineRule="auto"/>
              <w:ind w:left="385" w:right="2041"/>
              <w:rPr>
                <w:b/>
                <w:sz w:val="19"/>
              </w:rPr>
            </w:pPr>
            <w:r>
              <w:rPr>
                <w:noProof/>
              </w:rPr>
              <mc:AlternateContent>
                <mc:Choice Requires="wpg">
                  <w:drawing>
                    <wp:anchor distT="0" distB="0" distL="0" distR="0" simplePos="0" relativeHeight="487526400" behindDoc="1" locked="0" layoutInCell="1" allowOverlap="1" wp14:anchorId="674197FE" wp14:editId="5A70D752">
                      <wp:simplePos x="0" y="0"/>
                      <wp:positionH relativeFrom="column">
                        <wp:posOffset>62857</wp:posOffset>
                      </wp:positionH>
                      <wp:positionV relativeFrom="paragraph">
                        <wp:posOffset>20002</wp:posOffset>
                      </wp:positionV>
                      <wp:extent cx="123825" cy="4203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420370"/>
                                <a:chOff x="0" y="0"/>
                                <a:chExt cx="123825" cy="420370"/>
                              </a:xfrm>
                            </wpg:grpSpPr>
                            <wps:wsp>
                              <wps:cNvPr id="12" name="Graphic 12"/>
                              <wps:cNvSpPr/>
                              <wps:spPr>
                                <a:xfrm>
                                  <a:off x="6350"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3" name="Graphic 13"/>
                              <wps:cNvSpPr/>
                              <wps:spPr>
                                <a:xfrm>
                                  <a:off x="6350" y="157365"/>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4" name="Graphic 14"/>
                              <wps:cNvSpPr/>
                              <wps:spPr>
                                <a:xfrm>
                                  <a:off x="6350" y="302374"/>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D6A18B7" id="Group 11" o:spid="_x0000_s1026" style="position:absolute;margin-left:4.95pt;margin-top:1.55pt;width:9.75pt;height:33.1pt;z-index:-15790080;mso-wrap-distance-left:0;mso-wrap-distance-right:0" coordsize="123825,4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">
                      <v:shape id="Graphic 12" o:spid="_x0000_s1027" style="position:absolute;left:6350;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" path="m,111060r111071,l111071,,,,,111060xe" filled="f" strokeweight=".35275mm">
                        <v:path arrowok="t"/>
                      </v:shape>
                      <v:shape id="Graphic 13" o:spid="_x0000_s1028" style="position:absolute;left:6350;top:157365;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" path="m,111060r111071,l111071,,,,,111060xe" filled="f" strokeweight=".35275mm">
                        <v:path arrowok="t"/>
                      </v:shape>
                      <v:shape id="Graphic 14" o:spid="_x0000_s1029" style="position:absolute;left:6350;top:302374;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" path="m,111071r111071,l111071,,,,,111071xe" filled="f" strokeweight="1pt">
                        <v:path arrowok="t"/>
                      </v:shape>
                    </v:group>
                  </w:pict>
                </mc:Fallback>
              </mc:AlternateContent>
            </w:r>
            <w:r>
              <w:rPr>
                <w:b/>
                <w:spacing w:val="-2"/>
                <w:sz w:val="19"/>
              </w:rPr>
              <w:t>Person</w:t>
            </w:r>
            <w:r>
              <w:rPr>
                <w:b/>
                <w:spacing w:val="-11"/>
                <w:sz w:val="19"/>
              </w:rPr>
              <w:t xml:space="preserve"> </w:t>
            </w:r>
            <w:r>
              <w:rPr>
                <w:b/>
                <w:spacing w:val="-2"/>
                <w:sz w:val="19"/>
              </w:rPr>
              <w:t>With</w:t>
            </w:r>
            <w:r>
              <w:rPr>
                <w:b/>
                <w:spacing w:val="-10"/>
                <w:sz w:val="19"/>
              </w:rPr>
              <w:t xml:space="preserve"> </w:t>
            </w:r>
            <w:r>
              <w:rPr>
                <w:b/>
                <w:spacing w:val="-2"/>
                <w:sz w:val="19"/>
              </w:rPr>
              <w:t xml:space="preserve">Disabilities </w:t>
            </w:r>
            <w:r>
              <w:rPr>
                <w:b/>
                <w:w w:val="90"/>
                <w:sz w:val="19"/>
              </w:rPr>
              <w:t>Former Peace Corps Volunteer</w:t>
            </w:r>
          </w:p>
          <w:p w14:paraId="197E9A89" w14:textId="77777777" w:rsidR="00BA4268" w:rsidRDefault="000B60A6">
            <w:pPr>
              <w:pStyle w:val="TableParagraph"/>
              <w:spacing w:line="252" w:lineRule="auto"/>
              <w:ind w:left="656" w:hanging="271"/>
              <w:rPr>
                <w:b/>
                <w:sz w:val="18"/>
              </w:rPr>
            </w:pPr>
            <w:r>
              <w:rPr>
                <w:b/>
                <w:w w:val="90"/>
                <w:sz w:val="19"/>
              </w:rPr>
              <w:t xml:space="preserve">Demonstration Project </w:t>
            </w:r>
            <w:r>
              <w:rPr>
                <w:b/>
                <w:w w:val="90"/>
                <w:sz w:val="18"/>
              </w:rPr>
              <w:t>(external recruitment</w:t>
            </w:r>
            <w:r>
              <w:rPr>
                <w:b/>
                <w:spacing w:val="-6"/>
                <w:w w:val="90"/>
                <w:sz w:val="18"/>
              </w:rPr>
              <w:t xml:space="preserve"> </w:t>
            </w:r>
            <w:r>
              <w:rPr>
                <w:b/>
                <w:w w:val="90"/>
                <w:sz w:val="18"/>
              </w:rPr>
              <w:t>from</w:t>
            </w:r>
            <w:r>
              <w:rPr>
                <w:b/>
                <w:spacing w:val="-6"/>
                <w:w w:val="90"/>
                <w:sz w:val="18"/>
              </w:rPr>
              <w:t xml:space="preserve"> </w:t>
            </w:r>
            <w:r>
              <w:rPr>
                <w:b/>
                <w:w w:val="90"/>
                <w:sz w:val="18"/>
              </w:rPr>
              <w:t xml:space="preserve">the </w:t>
            </w:r>
            <w:r>
              <w:rPr>
                <w:b/>
                <w:sz w:val="18"/>
              </w:rPr>
              <w:t>general</w:t>
            </w:r>
            <w:r>
              <w:rPr>
                <w:b/>
                <w:spacing w:val="-3"/>
                <w:sz w:val="18"/>
              </w:rPr>
              <w:t xml:space="preserve"> </w:t>
            </w:r>
            <w:r>
              <w:rPr>
                <w:b/>
                <w:sz w:val="18"/>
              </w:rPr>
              <w:t>public)</w:t>
            </w:r>
          </w:p>
        </w:tc>
      </w:tr>
      <w:tr w:rsidR="00BA4268" w14:paraId="58677E90" w14:textId="77777777">
        <w:trPr>
          <w:trHeight w:val="2030"/>
        </w:trPr>
        <w:tc>
          <w:tcPr>
            <w:tcW w:w="10027" w:type="dxa"/>
            <w:gridSpan w:val="3"/>
            <w:tcBorders>
              <w:top w:val="single" w:sz="36" w:space="0" w:color="FFFF99"/>
              <w:bottom w:val="single" w:sz="36" w:space="0" w:color="FFFF99"/>
            </w:tcBorders>
          </w:tcPr>
          <w:p w14:paraId="49DDBAB6" w14:textId="77777777" w:rsidR="00BA4268" w:rsidRDefault="000B60A6">
            <w:pPr>
              <w:pStyle w:val="TableParagraph"/>
              <w:spacing w:before="57"/>
              <w:ind w:left="273" w:right="100"/>
              <w:jc w:val="center"/>
              <w:rPr>
                <w:b/>
              </w:rPr>
            </w:pPr>
            <w:r>
              <w:rPr>
                <w:b/>
                <w:w w:val="90"/>
                <w:u w:val="single"/>
              </w:rPr>
              <w:t>Position</w:t>
            </w:r>
            <w:r>
              <w:rPr>
                <w:b/>
                <w:spacing w:val="2"/>
                <w:u w:val="single"/>
              </w:rPr>
              <w:t xml:space="preserve"> </w:t>
            </w:r>
            <w:r>
              <w:rPr>
                <w:b/>
                <w:spacing w:val="-2"/>
                <w:w w:val="95"/>
                <w:u w:val="single"/>
              </w:rPr>
              <w:t>Interest</w:t>
            </w:r>
          </w:p>
          <w:p w14:paraId="5A50A691" w14:textId="77777777" w:rsidR="00BA4268" w:rsidRDefault="000B60A6">
            <w:pPr>
              <w:pStyle w:val="TableParagraph"/>
              <w:spacing w:before="169" w:line="297" w:lineRule="auto"/>
              <w:ind w:left="801" w:right="3776"/>
              <w:rPr>
                <w:b/>
                <w:sz w:val="19"/>
              </w:rPr>
            </w:pPr>
            <w:r>
              <w:rPr>
                <w:noProof/>
              </w:rPr>
              <mc:AlternateContent>
                <mc:Choice Requires="wpg">
                  <w:drawing>
                    <wp:anchor distT="0" distB="0" distL="0" distR="0" simplePos="0" relativeHeight="487526912" behindDoc="1" locked="0" layoutInCell="1" allowOverlap="1" wp14:anchorId="36013BC8" wp14:editId="685F3D13">
                      <wp:simplePos x="0" y="0"/>
                      <wp:positionH relativeFrom="column">
                        <wp:posOffset>337139</wp:posOffset>
                      </wp:positionH>
                      <wp:positionV relativeFrom="paragraph">
                        <wp:posOffset>98756</wp:posOffset>
                      </wp:positionV>
                      <wp:extent cx="126364" cy="2914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291465"/>
                                <a:chOff x="0" y="0"/>
                                <a:chExt cx="126364" cy="291465"/>
                              </a:xfrm>
                            </wpg:grpSpPr>
                            <wps:wsp>
                              <wps:cNvPr id="16" name="Graphic 1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8658" y="173761"/>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C2A827D" id="Group 15" o:spid="_x0000_s1026" style="position:absolute;margin-left:26.55pt;margin-top:7.8pt;width:9.95pt;height:22.95pt;z-index:-15789568;mso-wrap-distance-left:0;mso-wrap-distance-right:0" coordsize="126364,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">
                      <v:shape id="Graphic 1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" path="m,111071r111071,l111071,,,,,111071xe" filled="f" strokeweight="1pt">
                        <v:path arrowok="t"/>
                      </v:shape>
                      <v:shape id="Graphic 17" o:spid="_x0000_s1028" style="position:absolute;left:8658;top:173761;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" path="m,111071r111071,l111071,,,,,111071xe" filled="f" strokeweight="1pt">
                        <v:path arrowok="t"/>
                      </v:shape>
                    </v:group>
                  </w:pict>
                </mc:Fallback>
              </mc:AlternateContent>
            </w:r>
            <w:r>
              <w:rPr>
                <w:b/>
                <w:w w:val="90"/>
                <w:sz w:val="19"/>
              </w:rPr>
              <w:t>I</w:t>
            </w:r>
            <w:r>
              <w:rPr>
                <w:b/>
                <w:spacing w:val="-11"/>
                <w:w w:val="90"/>
                <w:sz w:val="19"/>
              </w:rPr>
              <w:t xml:space="preserve"> </w:t>
            </w:r>
            <w:r>
              <w:rPr>
                <w:b/>
                <w:w w:val="90"/>
                <w:sz w:val="19"/>
              </w:rPr>
              <w:t>would</w:t>
            </w:r>
            <w:r>
              <w:rPr>
                <w:b/>
                <w:spacing w:val="-10"/>
                <w:w w:val="90"/>
                <w:sz w:val="19"/>
              </w:rPr>
              <w:t xml:space="preserve"> </w:t>
            </w:r>
            <w:r>
              <w:rPr>
                <w:b/>
                <w:w w:val="90"/>
                <w:sz w:val="19"/>
              </w:rPr>
              <w:t>like</w:t>
            </w:r>
            <w:r>
              <w:rPr>
                <w:b/>
                <w:spacing w:val="-8"/>
                <w:w w:val="90"/>
                <w:sz w:val="19"/>
              </w:rPr>
              <w:t xml:space="preserve"> </w:t>
            </w:r>
            <w:r>
              <w:rPr>
                <w:b/>
                <w:w w:val="90"/>
                <w:sz w:val="19"/>
              </w:rPr>
              <w:t>to</w:t>
            </w:r>
            <w:r>
              <w:rPr>
                <w:b/>
                <w:spacing w:val="-11"/>
                <w:w w:val="90"/>
                <w:sz w:val="19"/>
              </w:rPr>
              <w:t xml:space="preserve"> </w:t>
            </w:r>
            <w:r>
              <w:rPr>
                <w:b/>
                <w:w w:val="90"/>
                <w:sz w:val="19"/>
              </w:rPr>
              <w:t>be</w:t>
            </w:r>
            <w:r>
              <w:rPr>
                <w:b/>
                <w:spacing w:val="-7"/>
                <w:w w:val="90"/>
                <w:sz w:val="19"/>
              </w:rPr>
              <w:t xml:space="preserve"> </w:t>
            </w:r>
            <w:r>
              <w:rPr>
                <w:b/>
                <w:w w:val="90"/>
                <w:sz w:val="19"/>
              </w:rPr>
              <w:t>considered</w:t>
            </w:r>
            <w:r>
              <w:rPr>
                <w:b/>
                <w:spacing w:val="-10"/>
                <w:w w:val="90"/>
                <w:sz w:val="19"/>
              </w:rPr>
              <w:t xml:space="preserve"> </w:t>
            </w:r>
            <w:r>
              <w:rPr>
                <w:b/>
                <w:w w:val="90"/>
                <w:sz w:val="19"/>
              </w:rPr>
              <w:t>for</w:t>
            </w:r>
            <w:r>
              <w:rPr>
                <w:b/>
                <w:spacing w:val="-14"/>
                <w:w w:val="90"/>
                <w:sz w:val="19"/>
              </w:rPr>
              <w:t xml:space="preserve"> </w:t>
            </w:r>
            <w:r>
              <w:rPr>
                <w:b/>
                <w:w w:val="90"/>
                <w:sz w:val="19"/>
              </w:rPr>
              <w:t>this</w:t>
            </w:r>
            <w:r>
              <w:rPr>
                <w:b/>
                <w:spacing w:val="-11"/>
                <w:w w:val="90"/>
                <w:sz w:val="19"/>
              </w:rPr>
              <w:t xml:space="preserve"> </w:t>
            </w:r>
            <w:r>
              <w:rPr>
                <w:b/>
                <w:w w:val="90"/>
                <w:sz w:val="19"/>
              </w:rPr>
              <w:t>position</w:t>
            </w:r>
            <w:r>
              <w:rPr>
                <w:b/>
                <w:spacing w:val="-10"/>
                <w:w w:val="90"/>
                <w:sz w:val="19"/>
              </w:rPr>
              <w:t xml:space="preserve"> </w:t>
            </w:r>
            <w:r>
              <w:rPr>
                <w:b/>
                <w:w w:val="90"/>
                <w:sz w:val="19"/>
              </w:rPr>
              <w:t>in</w:t>
            </w:r>
            <w:r>
              <w:rPr>
                <w:b/>
                <w:spacing w:val="-14"/>
                <w:w w:val="90"/>
                <w:sz w:val="19"/>
              </w:rPr>
              <w:t xml:space="preserve"> </w:t>
            </w:r>
            <w:r>
              <w:rPr>
                <w:b/>
                <w:w w:val="90"/>
                <w:sz w:val="19"/>
              </w:rPr>
              <w:t>the</w:t>
            </w:r>
            <w:r>
              <w:rPr>
                <w:b/>
                <w:spacing w:val="-8"/>
                <w:w w:val="90"/>
                <w:sz w:val="19"/>
              </w:rPr>
              <w:t xml:space="preserve"> </w:t>
            </w:r>
            <w:r>
              <w:rPr>
                <w:b/>
                <w:w w:val="90"/>
                <w:sz w:val="19"/>
              </w:rPr>
              <w:t>series</w:t>
            </w:r>
            <w:r>
              <w:rPr>
                <w:b/>
                <w:spacing w:val="-11"/>
                <w:w w:val="90"/>
                <w:sz w:val="19"/>
              </w:rPr>
              <w:t xml:space="preserve"> </w:t>
            </w:r>
            <w:r>
              <w:rPr>
                <w:b/>
                <w:w w:val="90"/>
                <w:sz w:val="19"/>
              </w:rPr>
              <w:t xml:space="preserve">identified </w:t>
            </w:r>
            <w:r>
              <w:rPr>
                <w:b/>
                <w:spacing w:val="-6"/>
                <w:sz w:val="19"/>
              </w:rPr>
              <w:t>Series currently identified and</w:t>
            </w:r>
            <w:r>
              <w:rPr>
                <w:b/>
                <w:spacing w:val="-15"/>
                <w:sz w:val="19"/>
              </w:rPr>
              <w:t xml:space="preserve"> </w:t>
            </w:r>
            <w:r>
              <w:rPr>
                <w:b/>
                <w:spacing w:val="-6"/>
                <w:sz w:val="19"/>
              </w:rPr>
              <w:t>classified</w:t>
            </w:r>
          </w:p>
          <w:p w14:paraId="6312E955" w14:textId="77777777" w:rsidR="00BA4268" w:rsidRDefault="000B60A6">
            <w:pPr>
              <w:pStyle w:val="TableParagraph"/>
              <w:spacing w:line="297" w:lineRule="auto"/>
              <w:ind w:left="800" w:right="4829" w:hanging="1"/>
              <w:rPr>
                <w:b/>
                <w:sz w:val="19"/>
              </w:rPr>
            </w:pPr>
            <w:r>
              <w:rPr>
                <w:noProof/>
              </w:rPr>
              <mc:AlternateContent>
                <mc:Choice Requires="wpg">
                  <w:drawing>
                    <wp:anchor distT="0" distB="0" distL="0" distR="0" simplePos="0" relativeHeight="487527424" behindDoc="1" locked="0" layoutInCell="1" allowOverlap="1" wp14:anchorId="28B6DE71" wp14:editId="0A80550B">
                      <wp:simplePos x="0" y="0"/>
                      <wp:positionH relativeFrom="column">
                        <wp:posOffset>339448</wp:posOffset>
                      </wp:positionH>
                      <wp:positionV relativeFrom="paragraph">
                        <wp:posOffset>-9714</wp:posOffset>
                      </wp:positionV>
                      <wp:extent cx="123825" cy="1238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9" name="Graphic 19"/>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DB49947" id="Group 18" o:spid="_x0000_s1026" style="position:absolute;margin-left:26.75pt;margin-top:-.75pt;width:9.75pt;height:9.75pt;z-index:-15789056;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">
                      <v:shape id="Graphic 19"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" path="m,111071r111071,l111071,,,,,111071xe" filled="f" strokeweight="1pt">
                        <v:path arrowok="t"/>
                      </v:shape>
                    </v:group>
                  </w:pict>
                </mc:Fallback>
              </mc:AlternateContent>
            </w:r>
            <w:r>
              <w:rPr>
                <w:noProof/>
              </w:rPr>
              <mc:AlternateContent>
                <mc:Choice Requires="wpg">
                  <w:drawing>
                    <wp:anchor distT="0" distB="0" distL="0" distR="0" simplePos="0" relativeHeight="487527936" behindDoc="1" locked="0" layoutInCell="1" allowOverlap="1" wp14:anchorId="784B3F1D" wp14:editId="79C13D9C">
                      <wp:simplePos x="0" y="0"/>
                      <wp:positionH relativeFrom="column">
                        <wp:posOffset>338988</wp:posOffset>
                      </wp:positionH>
                      <wp:positionV relativeFrom="paragraph">
                        <wp:posOffset>162548</wp:posOffset>
                      </wp:positionV>
                      <wp:extent cx="123825" cy="1238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1" name="Graphic 21"/>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5BEBB59" id="Group 20" o:spid="_x0000_s1026" style="position:absolute;margin-left:26.7pt;margin-top:12.8pt;width:9.75pt;height:9.75pt;z-index:-15788544;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">
                      <v:shape id="Graphic 21"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" path="m,111071r111071,l111071,,,,,111071xe" filled="f" strokeweight="1pt">
                        <v:path arrowok="t"/>
                      </v:shape>
                    </v:group>
                  </w:pict>
                </mc:Fallback>
              </mc:AlternateContent>
            </w:r>
            <w:r>
              <w:rPr>
                <w:b/>
                <w:w w:val="90"/>
                <w:sz w:val="19"/>
              </w:rPr>
              <w:t>Other</w:t>
            </w:r>
            <w:r>
              <w:rPr>
                <w:b/>
                <w:spacing w:val="-11"/>
                <w:w w:val="90"/>
                <w:sz w:val="19"/>
              </w:rPr>
              <w:t xml:space="preserve"> </w:t>
            </w:r>
            <w:r>
              <w:rPr>
                <w:b/>
                <w:w w:val="90"/>
                <w:sz w:val="19"/>
              </w:rPr>
              <w:t>appropriate</w:t>
            </w:r>
            <w:r>
              <w:rPr>
                <w:b/>
                <w:spacing w:val="-8"/>
                <w:w w:val="90"/>
                <w:sz w:val="19"/>
              </w:rPr>
              <w:t xml:space="preserve"> </w:t>
            </w:r>
            <w:r>
              <w:rPr>
                <w:b/>
                <w:w w:val="90"/>
                <w:sz w:val="19"/>
              </w:rPr>
              <w:t>series</w:t>
            </w:r>
            <w:r>
              <w:rPr>
                <w:b/>
                <w:spacing w:val="-10"/>
                <w:w w:val="90"/>
                <w:sz w:val="19"/>
              </w:rPr>
              <w:t xml:space="preserve"> </w:t>
            </w:r>
            <w:r>
              <w:rPr>
                <w:b/>
                <w:w w:val="90"/>
                <w:sz w:val="19"/>
              </w:rPr>
              <w:t>for</w:t>
            </w:r>
            <w:r>
              <w:rPr>
                <w:b/>
                <w:spacing w:val="-11"/>
                <w:w w:val="90"/>
                <w:sz w:val="19"/>
              </w:rPr>
              <w:t xml:space="preserve"> </w:t>
            </w:r>
            <w:r>
              <w:rPr>
                <w:b/>
                <w:w w:val="90"/>
                <w:sz w:val="19"/>
              </w:rPr>
              <w:t>which</w:t>
            </w:r>
            <w:r>
              <w:rPr>
                <w:b/>
                <w:spacing w:val="-9"/>
                <w:w w:val="90"/>
                <w:sz w:val="19"/>
              </w:rPr>
              <w:t xml:space="preserve"> </w:t>
            </w:r>
            <w:r>
              <w:rPr>
                <w:b/>
                <w:w w:val="90"/>
                <w:sz w:val="19"/>
              </w:rPr>
              <w:t>I</w:t>
            </w:r>
            <w:r>
              <w:rPr>
                <w:b/>
                <w:spacing w:val="-11"/>
                <w:w w:val="90"/>
                <w:sz w:val="19"/>
              </w:rPr>
              <w:t xml:space="preserve"> </w:t>
            </w:r>
            <w:r>
              <w:rPr>
                <w:b/>
                <w:w w:val="90"/>
                <w:sz w:val="19"/>
              </w:rPr>
              <w:t>am</w:t>
            </w:r>
            <w:r>
              <w:rPr>
                <w:b/>
                <w:spacing w:val="-12"/>
                <w:w w:val="90"/>
                <w:sz w:val="19"/>
              </w:rPr>
              <w:t xml:space="preserve"> </w:t>
            </w:r>
            <w:r>
              <w:rPr>
                <w:b/>
                <w:w w:val="90"/>
                <w:sz w:val="19"/>
              </w:rPr>
              <w:t xml:space="preserve">qualified </w:t>
            </w:r>
            <w:r>
              <w:rPr>
                <w:b/>
                <w:spacing w:val="-4"/>
                <w:sz w:val="19"/>
              </w:rPr>
              <w:t>Target</w:t>
            </w:r>
            <w:r>
              <w:rPr>
                <w:b/>
                <w:spacing w:val="-17"/>
                <w:sz w:val="19"/>
              </w:rPr>
              <w:t xml:space="preserve"> </w:t>
            </w:r>
            <w:r>
              <w:rPr>
                <w:b/>
                <w:spacing w:val="-4"/>
                <w:sz w:val="19"/>
              </w:rPr>
              <w:t>grade</w:t>
            </w:r>
            <w:r>
              <w:rPr>
                <w:b/>
                <w:spacing w:val="-17"/>
                <w:sz w:val="19"/>
              </w:rPr>
              <w:t xml:space="preserve"> </w:t>
            </w:r>
            <w:r>
              <w:rPr>
                <w:b/>
                <w:spacing w:val="-4"/>
                <w:sz w:val="19"/>
              </w:rPr>
              <w:t>level</w:t>
            </w:r>
            <w:r>
              <w:rPr>
                <w:b/>
                <w:spacing w:val="-17"/>
                <w:sz w:val="19"/>
              </w:rPr>
              <w:t xml:space="preserve"> </w:t>
            </w:r>
            <w:r>
              <w:rPr>
                <w:b/>
                <w:spacing w:val="-4"/>
                <w:sz w:val="19"/>
              </w:rPr>
              <w:t>currently</w:t>
            </w:r>
            <w:r>
              <w:rPr>
                <w:b/>
                <w:spacing w:val="-16"/>
                <w:sz w:val="19"/>
              </w:rPr>
              <w:t xml:space="preserve"> </w:t>
            </w:r>
            <w:r>
              <w:rPr>
                <w:b/>
                <w:spacing w:val="-4"/>
                <w:sz w:val="19"/>
              </w:rPr>
              <w:t>identified</w:t>
            </w:r>
          </w:p>
          <w:p w14:paraId="678E47DB" w14:textId="77777777" w:rsidR="00BA4268" w:rsidRDefault="000B60A6">
            <w:pPr>
              <w:pStyle w:val="TableParagraph"/>
              <w:spacing w:line="217" w:lineRule="exact"/>
              <w:ind w:left="800"/>
              <w:rPr>
                <w:b/>
                <w:sz w:val="19"/>
              </w:rPr>
            </w:pPr>
            <w:r>
              <w:rPr>
                <w:noProof/>
              </w:rPr>
              <mc:AlternateContent>
                <mc:Choice Requires="wpg">
                  <w:drawing>
                    <wp:anchor distT="0" distB="0" distL="0" distR="0" simplePos="0" relativeHeight="487528448" behindDoc="1" locked="0" layoutInCell="1" allowOverlap="1" wp14:anchorId="0565701A" wp14:editId="1F8A549D">
                      <wp:simplePos x="0" y="0"/>
                      <wp:positionH relativeFrom="column">
                        <wp:posOffset>340834</wp:posOffset>
                      </wp:positionH>
                      <wp:positionV relativeFrom="paragraph">
                        <wp:posOffset>-1862</wp:posOffset>
                      </wp:positionV>
                      <wp:extent cx="123825" cy="1238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3" name="Graphic 23"/>
                              <wps:cNvSpPr/>
                              <wps:spPr>
                                <a:xfrm>
                                  <a:off x="6349"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C45AD8E" id="Group 22" o:spid="_x0000_s1026" style="position:absolute;margin-left:26.85pt;margin-top:-.15pt;width:9.75pt;height:9.75pt;z-index:-1578803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">
                      <v:shape id="Graphic 23" o:spid="_x0000_s1027" style="position:absolute;left:6349;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" path="m,111060r111071,l111071,,,,,111060xe" filled="f" strokeweight=".35275mm">
                        <v:path arrowok="t"/>
                      </v:shape>
                    </v:group>
                  </w:pict>
                </mc:Fallback>
              </mc:AlternateContent>
            </w:r>
            <w:r>
              <w:rPr>
                <w:b/>
                <w:w w:val="90"/>
                <w:sz w:val="19"/>
              </w:rPr>
              <w:t>Other</w:t>
            </w:r>
            <w:r>
              <w:rPr>
                <w:b/>
                <w:spacing w:val="-7"/>
                <w:w w:val="90"/>
                <w:sz w:val="19"/>
              </w:rPr>
              <w:t xml:space="preserve"> </w:t>
            </w:r>
            <w:r>
              <w:rPr>
                <w:b/>
                <w:w w:val="90"/>
                <w:sz w:val="19"/>
              </w:rPr>
              <w:t>grade</w:t>
            </w:r>
            <w:r>
              <w:rPr>
                <w:b/>
                <w:spacing w:val="-8"/>
                <w:w w:val="90"/>
                <w:sz w:val="19"/>
              </w:rPr>
              <w:t xml:space="preserve"> </w:t>
            </w:r>
            <w:r>
              <w:rPr>
                <w:b/>
                <w:w w:val="90"/>
                <w:sz w:val="19"/>
              </w:rPr>
              <w:t>level</w:t>
            </w:r>
            <w:r>
              <w:rPr>
                <w:b/>
                <w:spacing w:val="-7"/>
                <w:w w:val="90"/>
                <w:sz w:val="19"/>
              </w:rPr>
              <w:t xml:space="preserve"> </w:t>
            </w:r>
            <w:r>
              <w:rPr>
                <w:b/>
                <w:w w:val="90"/>
                <w:sz w:val="19"/>
              </w:rPr>
              <w:t>for</w:t>
            </w:r>
            <w:r>
              <w:rPr>
                <w:b/>
                <w:spacing w:val="-7"/>
                <w:w w:val="90"/>
                <w:sz w:val="19"/>
              </w:rPr>
              <w:t xml:space="preserve"> </w:t>
            </w:r>
            <w:r>
              <w:rPr>
                <w:b/>
                <w:w w:val="90"/>
                <w:sz w:val="19"/>
              </w:rPr>
              <w:t>which</w:t>
            </w:r>
            <w:r>
              <w:rPr>
                <w:b/>
                <w:spacing w:val="-5"/>
                <w:w w:val="90"/>
                <w:sz w:val="19"/>
              </w:rPr>
              <w:t xml:space="preserve"> </w:t>
            </w:r>
            <w:r>
              <w:rPr>
                <w:b/>
                <w:w w:val="90"/>
                <w:sz w:val="19"/>
              </w:rPr>
              <w:t>I</w:t>
            </w:r>
            <w:r>
              <w:rPr>
                <w:b/>
                <w:spacing w:val="-9"/>
                <w:w w:val="90"/>
                <w:sz w:val="19"/>
              </w:rPr>
              <w:t xml:space="preserve"> </w:t>
            </w:r>
            <w:r>
              <w:rPr>
                <w:b/>
                <w:w w:val="90"/>
                <w:sz w:val="19"/>
              </w:rPr>
              <w:t>am</w:t>
            </w:r>
            <w:r>
              <w:rPr>
                <w:b/>
                <w:spacing w:val="-11"/>
                <w:w w:val="90"/>
                <w:sz w:val="19"/>
              </w:rPr>
              <w:t xml:space="preserve"> </w:t>
            </w:r>
            <w:r>
              <w:rPr>
                <w:b/>
                <w:w w:val="90"/>
                <w:sz w:val="19"/>
              </w:rPr>
              <w:t>qualified</w:t>
            </w:r>
            <w:r>
              <w:rPr>
                <w:b/>
                <w:spacing w:val="-5"/>
                <w:w w:val="90"/>
                <w:sz w:val="19"/>
              </w:rPr>
              <w:t xml:space="preserve"> </w:t>
            </w:r>
            <w:r>
              <w:rPr>
                <w:b/>
                <w:w w:val="90"/>
                <w:sz w:val="19"/>
              </w:rPr>
              <w:t>(below</w:t>
            </w:r>
            <w:r>
              <w:rPr>
                <w:b/>
                <w:spacing w:val="-6"/>
                <w:w w:val="90"/>
                <w:sz w:val="19"/>
              </w:rPr>
              <w:t xml:space="preserve"> </w:t>
            </w:r>
            <w:r>
              <w:rPr>
                <w:b/>
                <w:w w:val="90"/>
                <w:sz w:val="19"/>
              </w:rPr>
              <w:t>target</w:t>
            </w:r>
            <w:r>
              <w:rPr>
                <w:b/>
                <w:spacing w:val="-8"/>
                <w:w w:val="90"/>
                <w:sz w:val="19"/>
              </w:rPr>
              <w:t xml:space="preserve"> </w:t>
            </w:r>
            <w:r>
              <w:rPr>
                <w:b/>
                <w:spacing w:val="-2"/>
                <w:w w:val="90"/>
                <w:sz w:val="19"/>
              </w:rPr>
              <w:t>grade)</w:t>
            </w:r>
          </w:p>
        </w:tc>
      </w:tr>
    </w:tbl>
    <w:p w14:paraId="156F4AA2" w14:textId="77777777" w:rsidR="00BA4268" w:rsidRDefault="000B60A6">
      <w:pPr>
        <w:pStyle w:val="BodyText"/>
        <w:spacing w:before="139"/>
        <w:ind w:left="220"/>
      </w:pPr>
      <w:r>
        <w:t>Applicants</w:t>
      </w:r>
      <w:r>
        <w:rPr>
          <w:spacing w:val="-11"/>
        </w:rPr>
        <w:t xml:space="preserve"> </w:t>
      </w:r>
      <w:r>
        <w:t>May</w:t>
      </w:r>
      <w:r>
        <w:rPr>
          <w:spacing w:val="-8"/>
        </w:rPr>
        <w:t xml:space="preserve"> </w:t>
      </w:r>
      <w:r>
        <w:t>Use</w:t>
      </w:r>
      <w:r>
        <w:rPr>
          <w:spacing w:val="-8"/>
        </w:rPr>
        <w:t xml:space="preserve"> </w:t>
      </w:r>
      <w:r>
        <w:t>This</w:t>
      </w:r>
      <w:r>
        <w:rPr>
          <w:spacing w:val="-6"/>
        </w:rPr>
        <w:t xml:space="preserve"> </w:t>
      </w:r>
      <w:r>
        <w:t>Space</w:t>
      </w:r>
      <w:r>
        <w:rPr>
          <w:spacing w:val="-8"/>
        </w:rPr>
        <w:t xml:space="preserve"> </w:t>
      </w:r>
      <w:r>
        <w:t>to</w:t>
      </w:r>
      <w:r>
        <w:rPr>
          <w:spacing w:val="-9"/>
        </w:rPr>
        <w:t xml:space="preserve"> </w:t>
      </w:r>
      <w:r>
        <w:t>Identify</w:t>
      </w:r>
      <w:r>
        <w:rPr>
          <w:spacing w:val="-8"/>
        </w:rPr>
        <w:t xml:space="preserve"> </w:t>
      </w:r>
      <w:r>
        <w:t>Special</w:t>
      </w:r>
      <w:r>
        <w:rPr>
          <w:spacing w:val="-8"/>
        </w:rPr>
        <w:t xml:space="preserve"> </w:t>
      </w:r>
      <w:r>
        <w:t>Qualifications,</w:t>
      </w:r>
      <w:r>
        <w:rPr>
          <w:spacing w:val="-9"/>
        </w:rPr>
        <w:t xml:space="preserve"> </w:t>
      </w:r>
      <w:r>
        <w:t>Interests,</w:t>
      </w:r>
      <w:r>
        <w:rPr>
          <w:spacing w:val="-8"/>
        </w:rPr>
        <w:t xml:space="preserve"> </w:t>
      </w:r>
      <w:r>
        <w:t>Needs</w:t>
      </w:r>
      <w:r>
        <w:rPr>
          <w:spacing w:val="-8"/>
        </w:rPr>
        <w:t xml:space="preserve"> </w:t>
      </w:r>
      <w:r>
        <w:t>or</w:t>
      </w:r>
      <w:r>
        <w:rPr>
          <w:spacing w:val="-5"/>
        </w:rPr>
        <w:t xml:space="preserve"> </w:t>
      </w:r>
      <w:r>
        <w:t>Provide</w:t>
      </w:r>
      <w:r>
        <w:rPr>
          <w:spacing w:val="-8"/>
        </w:rPr>
        <w:t xml:space="preserve"> </w:t>
      </w:r>
      <w:r>
        <w:t>Other</w:t>
      </w:r>
      <w:r>
        <w:rPr>
          <w:spacing w:val="-8"/>
        </w:rPr>
        <w:t xml:space="preserve"> </w:t>
      </w:r>
      <w:r>
        <w:rPr>
          <w:spacing w:val="-2"/>
        </w:rPr>
        <w:t>Information:</w:t>
      </w:r>
    </w:p>
    <w:p w14:paraId="698EE70A" w14:textId="77777777" w:rsidR="00BA4268" w:rsidRDefault="00BA4268">
      <w:pPr>
        <w:pStyle w:val="BodyText"/>
      </w:pPr>
    </w:p>
    <w:p w14:paraId="2A4261B2" w14:textId="77777777" w:rsidR="00BA4268" w:rsidRDefault="00BA4268">
      <w:pPr>
        <w:pStyle w:val="BodyText"/>
      </w:pPr>
    </w:p>
    <w:p w14:paraId="4FAAB531" w14:textId="77777777" w:rsidR="00BA4268" w:rsidRDefault="00BA4268">
      <w:pPr>
        <w:pStyle w:val="BodyText"/>
      </w:pPr>
    </w:p>
    <w:p w14:paraId="62F5F63C" w14:textId="77777777" w:rsidR="00BA4268" w:rsidRDefault="00BA4268">
      <w:pPr>
        <w:pStyle w:val="BodyText"/>
      </w:pPr>
    </w:p>
    <w:p w14:paraId="06A2FE65" w14:textId="77777777" w:rsidR="00BA4268" w:rsidRDefault="00BA4268">
      <w:pPr>
        <w:pStyle w:val="BodyText"/>
      </w:pPr>
    </w:p>
    <w:p w14:paraId="7E1501AC" w14:textId="77777777" w:rsidR="00BA4268" w:rsidRDefault="00BA4268">
      <w:pPr>
        <w:pStyle w:val="BodyText"/>
      </w:pPr>
    </w:p>
    <w:p w14:paraId="06EE1D2C" w14:textId="77777777" w:rsidR="00BA4268" w:rsidRDefault="00BA4268">
      <w:pPr>
        <w:pStyle w:val="BodyText"/>
      </w:pPr>
    </w:p>
    <w:p w14:paraId="0FD62C8D" w14:textId="77777777" w:rsidR="00BA4268" w:rsidRDefault="00BA4268">
      <w:pPr>
        <w:pStyle w:val="BodyText"/>
      </w:pPr>
    </w:p>
    <w:p w14:paraId="2677D007" w14:textId="77777777" w:rsidR="00BA4268" w:rsidRDefault="00BA4268">
      <w:pPr>
        <w:pStyle w:val="BodyText"/>
      </w:pPr>
    </w:p>
    <w:p w14:paraId="5D7455DD" w14:textId="77777777" w:rsidR="00BA4268" w:rsidRDefault="00BA4268">
      <w:pPr>
        <w:pStyle w:val="BodyText"/>
      </w:pPr>
    </w:p>
    <w:p w14:paraId="530ED766" w14:textId="77777777" w:rsidR="00BA4268" w:rsidRDefault="00BA4268">
      <w:pPr>
        <w:pStyle w:val="BodyText"/>
      </w:pPr>
    </w:p>
    <w:p w14:paraId="39562384" w14:textId="77777777" w:rsidR="00BA4268" w:rsidRPr="000B60A6" w:rsidRDefault="00BA4268">
      <w:pPr>
        <w:pStyle w:val="BodyText"/>
        <w:spacing w:before="58"/>
        <w:rPr>
          <w:sz w:val="28"/>
          <w:szCs w:val="28"/>
        </w:rPr>
      </w:pPr>
    </w:p>
    <w:p w14:paraId="2302975F" w14:textId="63014CB8" w:rsidR="004567EF" w:rsidRPr="00FB263E" w:rsidRDefault="000B60A6" w:rsidP="00683038">
      <w:pPr>
        <w:ind w:right="92"/>
        <w:rPr>
          <w:rFonts w:ascii="Times New Roman" w:hAnsi="Times New Roman" w:cs="Times New Roman"/>
          <w:b/>
          <w:bCs/>
          <w:sz w:val="24"/>
          <w:szCs w:val="24"/>
        </w:rPr>
      </w:pPr>
      <w:r w:rsidRPr="00FB263E">
        <w:rPr>
          <w:rFonts w:ascii="Times New Roman" w:hAnsi="Times New Roman" w:cs="Times New Roman"/>
          <w:b/>
          <w:bCs/>
          <w:sz w:val="24"/>
          <w:szCs w:val="24"/>
        </w:rPr>
        <w:t>Please</w:t>
      </w:r>
      <w:r w:rsidRPr="00FB263E">
        <w:rPr>
          <w:rFonts w:ascii="Times New Roman" w:hAnsi="Times New Roman" w:cs="Times New Roman"/>
          <w:b/>
          <w:bCs/>
          <w:spacing w:val="-12"/>
          <w:sz w:val="24"/>
          <w:szCs w:val="24"/>
        </w:rPr>
        <w:t xml:space="preserve"> </w:t>
      </w:r>
      <w:r w:rsidRPr="00FB263E">
        <w:rPr>
          <w:rFonts w:ascii="Times New Roman" w:hAnsi="Times New Roman" w:cs="Times New Roman"/>
          <w:b/>
          <w:bCs/>
          <w:sz w:val="24"/>
          <w:szCs w:val="24"/>
        </w:rPr>
        <w:t>send</w:t>
      </w:r>
      <w:r w:rsidRPr="00FB263E">
        <w:rPr>
          <w:rFonts w:ascii="Times New Roman" w:hAnsi="Times New Roman" w:cs="Times New Roman"/>
          <w:b/>
          <w:bCs/>
          <w:spacing w:val="-11"/>
          <w:sz w:val="24"/>
          <w:szCs w:val="24"/>
        </w:rPr>
        <w:t xml:space="preserve"> </w:t>
      </w:r>
      <w:r w:rsidRPr="00FB263E">
        <w:rPr>
          <w:rFonts w:ascii="Times New Roman" w:hAnsi="Times New Roman" w:cs="Times New Roman"/>
          <w:b/>
          <w:bCs/>
          <w:sz w:val="24"/>
          <w:szCs w:val="24"/>
        </w:rPr>
        <w:t>this</w:t>
      </w:r>
      <w:r w:rsidRPr="00FB263E">
        <w:rPr>
          <w:rFonts w:ascii="Times New Roman" w:hAnsi="Times New Roman" w:cs="Times New Roman"/>
          <w:b/>
          <w:bCs/>
          <w:spacing w:val="-11"/>
          <w:sz w:val="24"/>
          <w:szCs w:val="24"/>
        </w:rPr>
        <w:t xml:space="preserve"> </w:t>
      </w:r>
      <w:r w:rsidRPr="00FB263E">
        <w:rPr>
          <w:rFonts w:ascii="Times New Roman" w:hAnsi="Times New Roman" w:cs="Times New Roman"/>
          <w:b/>
          <w:bCs/>
          <w:sz w:val="24"/>
          <w:szCs w:val="24"/>
        </w:rPr>
        <w:t>completed</w:t>
      </w:r>
      <w:r w:rsidRPr="00FB263E">
        <w:rPr>
          <w:rFonts w:ascii="Times New Roman" w:hAnsi="Times New Roman" w:cs="Times New Roman"/>
          <w:b/>
          <w:bCs/>
          <w:spacing w:val="-10"/>
          <w:sz w:val="24"/>
          <w:szCs w:val="24"/>
        </w:rPr>
        <w:t xml:space="preserve"> </w:t>
      </w:r>
      <w:r w:rsidRPr="00FB263E">
        <w:rPr>
          <w:rFonts w:ascii="Times New Roman" w:hAnsi="Times New Roman" w:cs="Times New Roman"/>
          <w:b/>
          <w:bCs/>
          <w:sz w:val="24"/>
          <w:szCs w:val="24"/>
        </w:rPr>
        <w:t>form</w:t>
      </w:r>
      <w:r w:rsidRPr="00FB263E">
        <w:rPr>
          <w:rFonts w:ascii="Times New Roman" w:hAnsi="Times New Roman" w:cs="Times New Roman"/>
          <w:b/>
          <w:bCs/>
          <w:spacing w:val="-11"/>
          <w:sz w:val="24"/>
          <w:szCs w:val="24"/>
        </w:rPr>
        <w:t xml:space="preserve"> </w:t>
      </w:r>
      <w:r w:rsidR="00683038" w:rsidRPr="00FB263E">
        <w:rPr>
          <w:rFonts w:ascii="Times New Roman" w:hAnsi="Times New Roman" w:cs="Times New Roman"/>
          <w:b/>
          <w:bCs/>
          <w:spacing w:val="-11"/>
          <w:sz w:val="24"/>
          <w:szCs w:val="24"/>
        </w:rPr>
        <w:t xml:space="preserve">to </w:t>
      </w:r>
      <w:r w:rsidR="00755B58" w:rsidRPr="00FB263E">
        <w:rPr>
          <w:rFonts w:ascii="Times New Roman" w:hAnsi="Times New Roman" w:cs="Times New Roman"/>
          <w:b/>
          <w:bCs/>
          <w:spacing w:val="-11"/>
          <w:sz w:val="24"/>
          <w:szCs w:val="24"/>
        </w:rPr>
        <w:t xml:space="preserve">Adam Diemert </w:t>
      </w:r>
      <w:r w:rsidR="00BC5652" w:rsidRPr="00FB263E">
        <w:rPr>
          <w:rFonts w:ascii="Times New Roman" w:hAnsi="Times New Roman" w:cs="Times New Roman"/>
          <w:b/>
          <w:bCs/>
          <w:spacing w:val="-11"/>
          <w:sz w:val="24"/>
          <w:szCs w:val="24"/>
        </w:rPr>
        <w:t xml:space="preserve">at </w:t>
      </w:r>
      <w:hyperlink r:id="rId13" w:history="1">
        <w:r w:rsidR="00D101D2" w:rsidRPr="00FB263E">
          <w:rPr>
            <w:rStyle w:val="Hyperlink"/>
            <w:rFonts w:ascii="Times New Roman" w:hAnsi="Times New Roman" w:cs="Times New Roman"/>
            <w:b/>
            <w:bCs/>
            <w:spacing w:val="-11"/>
            <w:sz w:val="24"/>
            <w:szCs w:val="24"/>
          </w:rPr>
          <w:t>adam.diemert@usda.gov</w:t>
        </w:r>
      </w:hyperlink>
      <w:r w:rsidR="00683038" w:rsidRPr="00FB263E">
        <w:rPr>
          <w:rFonts w:ascii="Times New Roman" w:hAnsi="Times New Roman" w:cs="Times New Roman"/>
          <w:b/>
          <w:bCs/>
          <w:spacing w:val="-11"/>
          <w:sz w:val="24"/>
          <w:szCs w:val="24"/>
        </w:rPr>
        <w:t xml:space="preserve"> </w:t>
      </w:r>
      <w:r w:rsidRPr="00FB263E">
        <w:rPr>
          <w:rStyle w:val="Hyperlink"/>
          <w:rFonts w:ascii="Times New Roman" w:hAnsi="Times New Roman" w:cs="Times New Roman"/>
          <w:b/>
          <w:bCs/>
          <w:color w:val="auto"/>
          <w:sz w:val="24"/>
          <w:szCs w:val="24"/>
          <w:u w:val="none"/>
        </w:rPr>
        <w:t xml:space="preserve">by </w:t>
      </w:r>
      <w:r w:rsidR="00620B7F" w:rsidRPr="00FB263E">
        <w:rPr>
          <w:rStyle w:val="Hyperlink"/>
          <w:rFonts w:ascii="Times New Roman" w:hAnsi="Times New Roman" w:cs="Times New Roman"/>
          <w:b/>
          <w:bCs/>
          <w:color w:val="auto"/>
          <w:sz w:val="24"/>
          <w:szCs w:val="24"/>
          <w:u w:val="none"/>
        </w:rPr>
        <w:t>October 15, 2026</w:t>
      </w:r>
    </w:p>
    <w:p w14:paraId="0461D815" w14:textId="77777777" w:rsidR="00BA4268" w:rsidRPr="000B60A6" w:rsidRDefault="00BA4268">
      <w:pPr>
        <w:pStyle w:val="BodyText"/>
        <w:spacing w:before="83"/>
        <w:rPr>
          <w:b w:val="0"/>
          <w:sz w:val="28"/>
          <w:szCs w:val="28"/>
        </w:rPr>
      </w:pPr>
    </w:p>
    <w:p w14:paraId="38AB4890" w14:textId="77777777" w:rsidR="00BA4268" w:rsidRPr="000B60A6" w:rsidRDefault="000B60A6">
      <w:pPr>
        <w:ind w:left="1" w:right="92"/>
        <w:jc w:val="center"/>
        <w:rPr>
          <w:b/>
          <w:sz w:val="28"/>
          <w:szCs w:val="28"/>
        </w:rPr>
      </w:pPr>
      <w:r w:rsidRPr="000B60A6">
        <w:rPr>
          <w:sz w:val="28"/>
          <w:szCs w:val="28"/>
        </w:rPr>
        <w:t>Thank</w:t>
      </w:r>
      <w:r w:rsidRPr="000B60A6">
        <w:rPr>
          <w:spacing w:val="-2"/>
          <w:sz w:val="28"/>
          <w:szCs w:val="28"/>
        </w:rPr>
        <w:t xml:space="preserve"> </w:t>
      </w:r>
      <w:r w:rsidRPr="000B60A6">
        <w:rPr>
          <w:sz w:val="28"/>
          <w:szCs w:val="28"/>
        </w:rPr>
        <w:t>you</w:t>
      </w:r>
      <w:r w:rsidRPr="000B60A6">
        <w:rPr>
          <w:spacing w:val="-5"/>
          <w:sz w:val="28"/>
          <w:szCs w:val="28"/>
        </w:rPr>
        <w:t xml:space="preserve"> </w:t>
      </w:r>
      <w:r w:rsidRPr="000B60A6">
        <w:rPr>
          <w:sz w:val="28"/>
          <w:szCs w:val="28"/>
        </w:rPr>
        <w:t>for</w:t>
      </w:r>
      <w:r w:rsidRPr="000B60A6">
        <w:rPr>
          <w:spacing w:val="-4"/>
          <w:sz w:val="28"/>
          <w:szCs w:val="28"/>
        </w:rPr>
        <w:t xml:space="preserve"> </w:t>
      </w:r>
      <w:r w:rsidRPr="000B60A6">
        <w:rPr>
          <w:sz w:val="28"/>
          <w:szCs w:val="28"/>
        </w:rPr>
        <w:t>your</w:t>
      </w:r>
      <w:r w:rsidRPr="000B60A6">
        <w:rPr>
          <w:spacing w:val="-1"/>
          <w:sz w:val="28"/>
          <w:szCs w:val="28"/>
        </w:rPr>
        <w:t xml:space="preserve"> </w:t>
      </w:r>
      <w:r w:rsidRPr="000B60A6">
        <w:rPr>
          <w:sz w:val="28"/>
          <w:szCs w:val="28"/>
        </w:rPr>
        <w:t>interest</w:t>
      </w:r>
      <w:r w:rsidRPr="000B60A6">
        <w:rPr>
          <w:spacing w:val="-1"/>
          <w:sz w:val="28"/>
          <w:szCs w:val="28"/>
        </w:rPr>
        <w:t xml:space="preserve"> </w:t>
      </w:r>
      <w:r w:rsidRPr="000B60A6">
        <w:rPr>
          <w:sz w:val="28"/>
          <w:szCs w:val="28"/>
        </w:rPr>
        <w:t>in</w:t>
      </w:r>
      <w:r w:rsidRPr="000B60A6">
        <w:rPr>
          <w:spacing w:val="-3"/>
          <w:sz w:val="28"/>
          <w:szCs w:val="28"/>
        </w:rPr>
        <w:t xml:space="preserve"> </w:t>
      </w:r>
      <w:r w:rsidRPr="000B60A6">
        <w:rPr>
          <w:sz w:val="28"/>
          <w:szCs w:val="28"/>
        </w:rPr>
        <w:t>our</w:t>
      </w:r>
      <w:r w:rsidRPr="000B60A6">
        <w:rPr>
          <w:spacing w:val="-3"/>
          <w:sz w:val="28"/>
          <w:szCs w:val="28"/>
        </w:rPr>
        <w:t xml:space="preserve"> </w:t>
      </w:r>
      <w:r w:rsidRPr="000B60A6">
        <w:rPr>
          <w:spacing w:val="-2"/>
          <w:sz w:val="28"/>
          <w:szCs w:val="28"/>
        </w:rPr>
        <w:t>vacancy</w:t>
      </w:r>
      <w:r w:rsidRPr="000B60A6">
        <w:rPr>
          <w:b/>
          <w:spacing w:val="-2"/>
          <w:sz w:val="28"/>
          <w:szCs w:val="28"/>
        </w:rPr>
        <w:t>.</w:t>
      </w:r>
    </w:p>
    <w:sectPr w:rsidR="00BA4268" w:rsidRPr="000B60A6">
      <w:type w:val="continuous"/>
      <w:pgSz w:w="12240" w:h="15840"/>
      <w:pgMar w:top="1000" w:right="8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70D76"/>
    <w:multiLevelType w:val="hybridMultilevel"/>
    <w:tmpl w:val="C4F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1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68"/>
    <w:rsid w:val="00000FF7"/>
    <w:rsid w:val="000231D0"/>
    <w:rsid w:val="00072C45"/>
    <w:rsid w:val="00085B53"/>
    <w:rsid w:val="000A75E4"/>
    <w:rsid w:val="000B60A6"/>
    <w:rsid w:val="00112C1F"/>
    <w:rsid w:val="00122116"/>
    <w:rsid w:val="001521A6"/>
    <w:rsid w:val="001876E8"/>
    <w:rsid w:val="001B036F"/>
    <w:rsid w:val="001D71A8"/>
    <w:rsid w:val="00202525"/>
    <w:rsid w:val="00230726"/>
    <w:rsid w:val="00233C1F"/>
    <w:rsid w:val="00262D9A"/>
    <w:rsid w:val="00284DAD"/>
    <w:rsid w:val="002B5935"/>
    <w:rsid w:val="002B5E74"/>
    <w:rsid w:val="002C45F3"/>
    <w:rsid w:val="003C7B9A"/>
    <w:rsid w:val="003E6F74"/>
    <w:rsid w:val="00415164"/>
    <w:rsid w:val="004437EF"/>
    <w:rsid w:val="004567EF"/>
    <w:rsid w:val="00467492"/>
    <w:rsid w:val="004B5F1C"/>
    <w:rsid w:val="004E7196"/>
    <w:rsid w:val="004F0854"/>
    <w:rsid w:val="00516F52"/>
    <w:rsid w:val="00553247"/>
    <w:rsid w:val="00570CFC"/>
    <w:rsid w:val="00595B0E"/>
    <w:rsid w:val="005A64C0"/>
    <w:rsid w:val="005D1681"/>
    <w:rsid w:val="005F07A7"/>
    <w:rsid w:val="00620B7F"/>
    <w:rsid w:val="00621A90"/>
    <w:rsid w:val="006626A1"/>
    <w:rsid w:val="00683038"/>
    <w:rsid w:val="006851B6"/>
    <w:rsid w:val="006A0394"/>
    <w:rsid w:val="006A347A"/>
    <w:rsid w:val="006A4010"/>
    <w:rsid w:val="006E0708"/>
    <w:rsid w:val="006E62ED"/>
    <w:rsid w:val="00755B58"/>
    <w:rsid w:val="00764532"/>
    <w:rsid w:val="0078196C"/>
    <w:rsid w:val="007A6DCD"/>
    <w:rsid w:val="007C3B59"/>
    <w:rsid w:val="007D4B56"/>
    <w:rsid w:val="00800303"/>
    <w:rsid w:val="00801309"/>
    <w:rsid w:val="00824B9B"/>
    <w:rsid w:val="00830C88"/>
    <w:rsid w:val="00855F20"/>
    <w:rsid w:val="008611D5"/>
    <w:rsid w:val="00871044"/>
    <w:rsid w:val="00873263"/>
    <w:rsid w:val="008C7927"/>
    <w:rsid w:val="008F403A"/>
    <w:rsid w:val="00900C71"/>
    <w:rsid w:val="00920520"/>
    <w:rsid w:val="00934A1F"/>
    <w:rsid w:val="009726A4"/>
    <w:rsid w:val="009D09DE"/>
    <w:rsid w:val="00A31014"/>
    <w:rsid w:val="00A72540"/>
    <w:rsid w:val="00A75C43"/>
    <w:rsid w:val="00A86C85"/>
    <w:rsid w:val="00AA18C6"/>
    <w:rsid w:val="00AD0421"/>
    <w:rsid w:val="00AD2A5C"/>
    <w:rsid w:val="00AE5EBA"/>
    <w:rsid w:val="00B4282E"/>
    <w:rsid w:val="00B84718"/>
    <w:rsid w:val="00BA4268"/>
    <w:rsid w:val="00BA5030"/>
    <w:rsid w:val="00BC5652"/>
    <w:rsid w:val="00BD1E85"/>
    <w:rsid w:val="00C26237"/>
    <w:rsid w:val="00C8163B"/>
    <w:rsid w:val="00CD7030"/>
    <w:rsid w:val="00D046E9"/>
    <w:rsid w:val="00D101D2"/>
    <w:rsid w:val="00D23C19"/>
    <w:rsid w:val="00D3169D"/>
    <w:rsid w:val="00D5499E"/>
    <w:rsid w:val="00D72C9B"/>
    <w:rsid w:val="00D923F2"/>
    <w:rsid w:val="00DD3AB4"/>
    <w:rsid w:val="00DF7968"/>
    <w:rsid w:val="00E61E5E"/>
    <w:rsid w:val="00E6754E"/>
    <w:rsid w:val="00E74DB6"/>
    <w:rsid w:val="00EA57DC"/>
    <w:rsid w:val="00EB5E5F"/>
    <w:rsid w:val="00EE2BAA"/>
    <w:rsid w:val="00EE576B"/>
    <w:rsid w:val="00F023FA"/>
    <w:rsid w:val="00F032A5"/>
    <w:rsid w:val="00FB263E"/>
    <w:rsid w:val="00FD2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E7D8"/>
  <w15:docId w15:val="{38580594-A5F1-4E3E-9165-5D27B14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67492"/>
    <w:pPr>
      <w:keepNext/>
      <w:keepLines/>
      <w:widowControl/>
      <w:autoSpaceDE/>
      <w:autoSpaceDN/>
      <w:spacing w:before="60" w:line="259" w:lineRule="auto"/>
      <w:outlineLvl w:val="0"/>
    </w:pPr>
    <w:rPr>
      <w:rFonts w:asciiTheme="majorHAnsi" w:eastAsiaTheme="majorEastAsia" w:hAnsiTheme="majorHAnsi" w:cstheme="majorBidi"/>
      <w:color w:val="984806" w:themeColor="accent6" w:themeShade="80"/>
      <w:sz w:val="24"/>
      <w:szCs w:val="32"/>
    </w:rPr>
  </w:style>
  <w:style w:type="paragraph" w:styleId="Heading2">
    <w:name w:val="heading 2"/>
    <w:basedOn w:val="Normal"/>
    <w:next w:val="Normal"/>
    <w:link w:val="Heading2Char"/>
    <w:uiPriority w:val="9"/>
    <w:unhideWhenUsed/>
    <w:qFormat/>
    <w:rsid w:val="00467492"/>
    <w:pPr>
      <w:keepNext/>
      <w:keepLines/>
      <w:widowControl/>
      <w:autoSpaceDE/>
      <w:autoSpaceDN/>
      <w:spacing w:before="40" w:line="259" w:lineRule="auto"/>
      <w:ind w:left="288"/>
      <w:outlineLvl w:val="1"/>
    </w:pPr>
    <w:rPr>
      <w:rFonts w:asciiTheme="majorHAnsi" w:eastAsiaTheme="majorEastAsia" w:hAnsiTheme="majorHAnsi" w:cstheme="majorBidi"/>
      <w:color w:val="984806" w:themeColor="accent6" w:themeShade="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12"/>
      <w:ind w:left="20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1"/>
    </w:pPr>
  </w:style>
  <w:style w:type="character" w:styleId="Hyperlink">
    <w:name w:val="Hyperlink"/>
    <w:basedOn w:val="DefaultParagraphFont"/>
    <w:uiPriority w:val="99"/>
    <w:unhideWhenUsed/>
    <w:rsid w:val="008F403A"/>
    <w:rPr>
      <w:color w:val="0000FF" w:themeColor="hyperlink"/>
      <w:u w:val="single"/>
    </w:rPr>
  </w:style>
  <w:style w:type="character" w:styleId="UnresolvedMention">
    <w:name w:val="Unresolved Mention"/>
    <w:basedOn w:val="DefaultParagraphFont"/>
    <w:uiPriority w:val="99"/>
    <w:semiHidden/>
    <w:unhideWhenUsed/>
    <w:rsid w:val="008F403A"/>
    <w:rPr>
      <w:color w:val="605E5C"/>
      <w:shd w:val="clear" w:color="auto" w:fill="E1DFDD"/>
    </w:rPr>
  </w:style>
  <w:style w:type="character" w:customStyle="1" w:styleId="Heading1Char">
    <w:name w:val="Heading 1 Char"/>
    <w:basedOn w:val="DefaultParagraphFont"/>
    <w:link w:val="Heading1"/>
    <w:uiPriority w:val="9"/>
    <w:rsid w:val="00467492"/>
    <w:rPr>
      <w:rFonts w:asciiTheme="majorHAnsi" w:eastAsiaTheme="majorEastAsia" w:hAnsiTheme="majorHAnsi" w:cstheme="majorBidi"/>
      <w:color w:val="984806" w:themeColor="accent6" w:themeShade="80"/>
      <w:sz w:val="24"/>
      <w:szCs w:val="32"/>
    </w:rPr>
  </w:style>
  <w:style w:type="character" w:customStyle="1" w:styleId="Heading2Char">
    <w:name w:val="Heading 2 Char"/>
    <w:basedOn w:val="DefaultParagraphFont"/>
    <w:link w:val="Heading2"/>
    <w:uiPriority w:val="9"/>
    <w:rsid w:val="00467492"/>
    <w:rPr>
      <w:rFonts w:asciiTheme="majorHAnsi" w:eastAsiaTheme="majorEastAsia" w:hAnsiTheme="majorHAnsi" w:cstheme="majorBidi"/>
      <w:color w:val="984806" w:themeColor="accent6" w:themeShade="80"/>
      <w:sz w:val="24"/>
      <w:szCs w:val="26"/>
    </w:rPr>
  </w:style>
  <w:style w:type="character" w:styleId="FollowedHyperlink">
    <w:name w:val="FollowedHyperlink"/>
    <w:basedOn w:val="DefaultParagraphFont"/>
    <w:uiPriority w:val="99"/>
    <w:semiHidden/>
    <w:unhideWhenUsed/>
    <w:rsid w:val="00DD3AB4"/>
    <w:rPr>
      <w:color w:val="800080" w:themeColor="followedHyperlink"/>
      <w:u w:val="single"/>
    </w:rPr>
  </w:style>
  <w:style w:type="character" w:styleId="Strong">
    <w:name w:val="Strong"/>
    <w:basedOn w:val="DefaultParagraphFont"/>
    <w:uiPriority w:val="22"/>
    <w:qFormat/>
    <w:rsid w:val="007A6DCD"/>
    <w:rPr>
      <w:b/>
      <w:bCs/>
    </w:rPr>
  </w:style>
  <w:style w:type="character" w:customStyle="1" w:styleId="mdcitlinksite">
    <w:name w:val="md_citlink__site"/>
    <w:basedOn w:val="DefaultParagraphFont"/>
    <w:rsid w:val="007A6DCD"/>
  </w:style>
  <w:style w:type="character" w:customStyle="1" w:styleId="mdcitlinkmore">
    <w:name w:val="md_citlink__more"/>
    <w:basedOn w:val="DefaultParagraphFont"/>
    <w:rsid w:val="007A6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s.usda.gov/whiteriver" TargetMode="External"/><Relationship Id="rId13" Type="http://schemas.openxmlformats.org/officeDocument/2006/relationships/hyperlink" Target="mailto:adam.diemert@usda.gov" TargetMode="External"/><Relationship Id="rId3" Type="http://schemas.openxmlformats.org/officeDocument/2006/relationships/settings" Target="settings.xml"/><Relationship Id="rId7" Type="http://schemas.openxmlformats.org/officeDocument/2006/relationships/hyperlink" Target="mailto:adam.diemert@usda.gov"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adam.diemert@usd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ax1356ag.aw</vt:lpstr>
    </vt:vector>
  </TitlesOfParts>
  <Company>USDA Forest Service</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ax1356ag.aw</dc:title>
  <dc:creator>dgarcia</dc:creator>
  <dc:description>Created by ApplixWare Release 4.41 (build 1021.220) #17  RTF Export Filter</dc:description>
  <cp:lastModifiedBy>Willems, Mary ann - FS, SD</cp:lastModifiedBy>
  <cp:revision>5</cp:revision>
  <dcterms:created xsi:type="dcterms:W3CDTF">2026-09-09T18:28:00Z</dcterms:created>
  <dcterms:modified xsi:type="dcterms:W3CDTF">2026-09-17T18:43:00Z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PDFMaker 22 for Word</vt:lpwstr>
  </property>
  <property fmtid="{D5CDD505-2E9C-101B-9397-08002B2CF9AE}" pid="4" name="LastSaved">
    <vt:filetime>2024-04-23T00:00:00Z</vt:filetime>
  </property>
  <property fmtid="{D5CDD505-2E9C-101B-9397-08002B2CF9AE}" pid="5" name="Producer">
    <vt:lpwstr>Adobe PDF Library 22.2.223</vt:lpwstr>
  </property>
  <property fmtid="{D5CDD505-2E9C-101B-9397-08002B2CF9AE}" pid="6" name="SourceModified">
    <vt:lpwstr>D:20220815212138</vt:lpwstr>
  </property>
</Properties>
</file>